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CDD8E" w14:textId="6C27FB7F" w:rsidR="003B7A70" w:rsidRPr="00D95EA1" w:rsidRDefault="00063873" w:rsidP="00BC4ED4">
      <w:pPr>
        <w:pStyle w:val="Beschriftung"/>
        <w:framePr w:wrap="around"/>
        <w:tabs>
          <w:tab w:val="left" w:pos="851"/>
        </w:tabs>
        <w:ind w:left="851" w:hanging="851"/>
        <w:rPr>
          <w:vanish/>
        </w:rPr>
      </w:pPr>
      <w:r w:rsidRPr="00D95EA1">
        <w:rPr>
          <w:vanish/>
        </w:rPr>
        <w:t xml:space="preserve"> </w:t>
      </w:r>
    </w:p>
    <w:p w14:paraId="171C6E66" w14:textId="657411E6" w:rsidR="003B7A70" w:rsidRDefault="003A37F8" w:rsidP="00BC4ED4">
      <w:pPr>
        <w:framePr w:w="11907" w:h="5075" w:hRule="exact" w:hSpace="142" w:wrap="around" w:vAnchor="page" w:hAnchor="page" w:x="-7" w:y="1441"/>
        <w:shd w:val="pct10" w:color="auto" w:fill="FFFFFF"/>
        <w:tabs>
          <w:tab w:val="left" w:pos="-2127"/>
          <w:tab w:val="left" w:pos="851"/>
        </w:tabs>
        <w:ind w:left="851" w:hanging="851"/>
        <w:rPr>
          <w:noProof/>
          <w:vanish/>
          <w:color w:val="FFFFFF"/>
          <w:sz w:val="28"/>
        </w:rPr>
      </w:pPr>
      <w:r w:rsidRPr="00D95EA1">
        <w:rPr>
          <w:vanish/>
          <w:color w:val="FFFFFF"/>
          <w:sz w:val="28"/>
        </w:rPr>
        <w:t>[</w:t>
      </w:r>
      <w:r w:rsidR="000B620A">
        <w:rPr>
          <w:vanish/>
          <w:color w:val="FFFFFF"/>
          <w:sz w:val="28"/>
        </w:rPr>
        <w:t xml:space="preserve">                   </w:t>
      </w:r>
      <w:r w:rsidR="009C1767">
        <w:rPr>
          <w:noProof/>
        </w:rPr>
        <w:drawing>
          <wp:inline distT="0" distB="0" distL="0" distR="0" wp14:anchorId="30DF93D3" wp14:editId="448142A2">
            <wp:extent cx="6047740" cy="3432977"/>
            <wp:effectExtent l="0" t="0" r="0" b="0"/>
            <wp:docPr id="3" name="Grafik 3" descr="Ein Bild, das Person, Kleidung, Menschliches Gesicht, Man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Person, Kleidung, Menschliches Gesicht, Mann enthält.&#10;&#10;KI-generierte Inhalte können fehlerhaft sein."/>
                    <pic:cNvPicPr/>
                  </pic:nvPicPr>
                  <pic:blipFill>
                    <a:blip r:embed="rId11"/>
                    <a:stretch>
                      <a:fillRect/>
                    </a:stretch>
                  </pic:blipFill>
                  <pic:spPr>
                    <a:xfrm>
                      <a:off x="0" y="0"/>
                      <a:ext cx="6047740" cy="3432977"/>
                    </a:xfrm>
                    <a:prstGeom prst="rect">
                      <a:avLst/>
                    </a:prstGeom>
                  </pic:spPr>
                </pic:pic>
              </a:graphicData>
            </a:graphic>
          </wp:inline>
        </w:drawing>
      </w:r>
      <w:r w:rsidR="000B620A">
        <w:rPr>
          <w:vanish/>
          <w:color w:val="FFFFFF"/>
          <w:sz w:val="28"/>
        </w:rPr>
        <w:t xml:space="preserve">                     </w:t>
      </w:r>
    </w:p>
    <w:p w14:paraId="655202FC" w14:textId="77777777" w:rsidR="00754F7E" w:rsidRPr="00D95EA1" w:rsidRDefault="00754F7E" w:rsidP="00BC4ED4">
      <w:pPr>
        <w:framePr w:w="11907" w:h="5075" w:hRule="exact" w:hSpace="142" w:wrap="around" w:vAnchor="page" w:hAnchor="page" w:x="-7" w:y="1441"/>
        <w:shd w:val="pct10" w:color="auto" w:fill="FFFFFF"/>
        <w:tabs>
          <w:tab w:val="left" w:pos="-2127"/>
          <w:tab w:val="left" w:pos="851"/>
        </w:tabs>
        <w:ind w:left="851" w:hanging="851"/>
        <w:rPr>
          <w:vanish/>
          <w:color w:val="FFFFFF"/>
          <w:sz w:val="28"/>
        </w:rPr>
      </w:pPr>
    </w:p>
    <w:p w14:paraId="38C4026A" w14:textId="77777777" w:rsidR="003B7A70" w:rsidRPr="00D95EA1" w:rsidRDefault="003B7A70" w:rsidP="00BC4ED4">
      <w:pPr>
        <w:pStyle w:val="Tabellenkopf"/>
        <w:tabs>
          <w:tab w:val="left" w:pos="851"/>
        </w:tabs>
        <w:ind w:left="851" w:hanging="851"/>
        <w:rPr>
          <w:rFonts w:ascii="DB Office" w:hAnsi="DB Office"/>
        </w:rPr>
      </w:pPr>
    </w:p>
    <w:p w14:paraId="529D81A9" w14:textId="77777777" w:rsidR="003B7A70" w:rsidRPr="00D95EA1" w:rsidRDefault="003B7A70" w:rsidP="00BC4ED4">
      <w:pPr>
        <w:tabs>
          <w:tab w:val="left" w:pos="851"/>
        </w:tabs>
        <w:ind w:left="851" w:hanging="851"/>
      </w:pPr>
    </w:p>
    <w:p w14:paraId="1EC565CD" w14:textId="6315B0D2" w:rsidR="00AC6E60" w:rsidRPr="00674EE7" w:rsidRDefault="00AC6E60" w:rsidP="00AC6E60">
      <w:pPr>
        <w:pStyle w:val="Headline1"/>
        <w:tabs>
          <w:tab w:val="left" w:pos="1985"/>
        </w:tabs>
        <w:ind w:left="1985" w:hanging="1985"/>
        <w:rPr>
          <w:b/>
          <w:bCs/>
          <w:color w:val="auto"/>
          <w:sz w:val="32"/>
          <w:szCs w:val="32"/>
        </w:rPr>
      </w:pPr>
      <w:bookmarkStart w:id="0" w:name="DeckBlattNummer"/>
      <w:bookmarkEnd w:id="0"/>
      <w:r>
        <w:rPr>
          <w:b/>
          <w:bCs/>
          <w:color w:val="auto"/>
          <w:sz w:val="32"/>
          <w:szCs w:val="32"/>
        </w:rPr>
        <w:tab/>
      </w:r>
      <w:r w:rsidRPr="00674EE7">
        <w:rPr>
          <w:b/>
          <w:bCs/>
          <w:color w:val="auto"/>
          <w:sz w:val="32"/>
          <w:szCs w:val="32"/>
        </w:rPr>
        <w:t>DB RES</w:t>
      </w:r>
    </w:p>
    <w:p w14:paraId="15DF3574" w14:textId="77777777" w:rsidR="00AC6E60" w:rsidRDefault="00AC6E60" w:rsidP="00AC6E60">
      <w:pPr>
        <w:pStyle w:val="Headline2"/>
        <w:tabs>
          <w:tab w:val="left" w:pos="1985"/>
        </w:tabs>
        <w:ind w:left="0"/>
        <w:jc w:val="both"/>
        <w:rPr>
          <w:sz w:val="32"/>
          <w:szCs w:val="32"/>
        </w:rPr>
      </w:pPr>
      <w:r w:rsidRPr="00761221">
        <w:rPr>
          <w:sz w:val="32"/>
          <w:szCs w:val="32"/>
        </w:rPr>
        <w:tab/>
      </w:r>
      <w:r>
        <w:rPr>
          <w:sz w:val="32"/>
          <w:szCs w:val="32"/>
        </w:rPr>
        <w:t>Vergabe von Felddienstleitungen (Erhebungen)</w:t>
      </w:r>
    </w:p>
    <w:p w14:paraId="40007402" w14:textId="7D87A7F5" w:rsidR="00726E1C" w:rsidRPr="00AC6E60" w:rsidRDefault="00AC6E60" w:rsidP="00AC6E60">
      <w:pPr>
        <w:pStyle w:val="Headline2"/>
        <w:tabs>
          <w:tab w:val="left" w:pos="1985"/>
        </w:tabs>
        <w:ind w:left="0"/>
        <w:jc w:val="both"/>
        <w:rPr>
          <w:sz w:val="32"/>
          <w:szCs w:val="32"/>
        </w:rPr>
      </w:pPr>
      <w:r>
        <w:rPr>
          <w:sz w:val="32"/>
          <w:szCs w:val="32"/>
        </w:rPr>
        <w:tab/>
        <w:t>Jahre 2026 bis 2028 (optional 2029)</w:t>
      </w:r>
    </w:p>
    <w:p w14:paraId="10D5875D" w14:textId="58435099" w:rsidR="00943104" w:rsidRPr="00D95EA1" w:rsidRDefault="0078277C" w:rsidP="00943104">
      <w:pPr>
        <w:pStyle w:val="Headline2"/>
        <w:tabs>
          <w:tab w:val="left" w:pos="851"/>
          <w:tab w:val="left" w:pos="1985"/>
        </w:tabs>
        <w:ind w:left="2127" w:hanging="2127"/>
        <w:jc w:val="both"/>
        <w:rPr>
          <w:sz w:val="32"/>
          <w:szCs w:val="32"/>
        </w:rPr>
      </w:pPr>
      <w:bookmarkStart w:id="1" w:name="DeckBlattTitel"/>
      <w:bookmarkEnd w:id="1"/>
      <w:r w:rsidRPr="00D95EA1">
        <w:rPr>
          <w:sz w:val="32"/>
          <w:szCs w:val="32"/>
        </w:rPr>
        <w:tab/>
      </w:r>
      <w:r w:rsidRPr="00D95EA1">
        <w:rPr>
          <w:sz w:val="32"/>
          <w:szCs w:val="32"/>
        </w:rPr>
        <w:tab/>
      </w:r>
      <w:r w:rsidR="00943104" w:rsidRPr="00D95EA1">
        <w:rPr>
          <w:sz w:val="32"/>
          <w:szCs w:val="32"/>
        </w:rPr>
        <w:t>Vertraulichkeitserklärung</w:t>
      </w:r>
    </w:p>
    <w:p w14:paraId="3456F7BE" w14:textId="2977DB52" w:rsidR="00943104" w:rsidRPr="00D95EA1" w:rsidRDefault="00943104" w:rsidP="00943104">
      <w:pPr>
        <w:pStyle w:val="Headline2"/>
        <w:tabs>
          <w:tab w:val="left" w:pos="851"/>
          <w:tab w:val="left" w:pos="1985"/>
        </w:tabs>
        <w:ind w:left="2127" w:hanging="2127"/>
        <w:jc w:val="both"/>
        <w:rPr>
          <w:b w:val="0"/>
          <w:sz w:val="32"/>
          <w:szCs w:val="32"/>
        </w:rPr>
      </w:pPr>
      <w:r w:rsidRPr="00D95EA1">
        <w:rPr>
          <w:sz w:val="32"/>
          <w:szCs w:val="32"/>
        </w:rPr>
        <w:tab/>
      </w:r>
      <w:r w:rsidRPr="00D95EA1">
        <w:rPr>
          <w:sz w:val="32"/>
          <w:szCs w:val="32"/>
        </w:rPr>
        <w:tab/>
      </w:r>
      <w:r w:rsidR="00F33230" w:rsidRPr="00D95EA1">
        <w:rPr>
          <w:b w:val="0"/>
          <w:noProof/>
          <w:color w:val="auto"/>
          <w:sz w:val="28"/>
          <w:szCs w:val="24"/>
        </w:rPr>
        <w:fldChar w:fldCharType="begin">
          <w:ffData>
            <w:name w:val=""/>
            <w:enabled/>
            <w:calcOnExit w:val="0"/>
            <w:textInput>
              <w:default w:val="[Anhang zu den Bewerbungsbedingungen]"/>
            </w:textInput>
          </w:ffData>
        </w:fldChar>
      </w:r>
      <w:r w:rsidR="00F33230" w:rsidRPr="00D95EA1">
        <w:rPr>
          <w:b w:val="0"/>
          <w:noProof/>
          <w:color w:val="auto"/>
          <w:sz w:val="28"/>
          <w:szCs w:val="24"/>
        </w:rPr>
        <w:instrText xml:space="preserve"> FORMTEXT </w:instrText>
      </w:r>
      <w:r w:rsidR="00F33230" w:rsidRPr="00D95EA1">
        <w:rPr>
          <w:b w:val="0"/>
          <w:noProof/>
          <w:color w:val="auto"/>
          <w:sz w:val="28"/>
          <w:szCs w:val="24"/>
        </w:rPr>
      </w:r>
      <w:r w:rsidR="00F33230" w:rsidRPr="00D95EA1">
        <w:rPr>
          <w:b w:val="0"/>
          <w:noProof/>
          <w:color w:val="auto"/>
          <w:sz w:val="28"/>
          <w:szCs w:val="24"/>
        </w:rPr>
        <w:fldChar w:fldCharType="separate"/>
      </w:r>
      <w:r w:rsidR="00F33230" w:rsidRPr="00D95EA1">
        <w:rPr>
          <w:b w:val="0"/>
          <w:noProof/>
          <w:color w:val="auto"/>
          <w:sz w:val="28"/>
          <w:szCs w:val="24"/>
        </w:rPr>
        <w:t>[Anhang zu den Bewerbungsbedingungen]</w:t>
      </w:r>
      <w:r w:rsidR="00F33230" w:rsidRPr="00D95EA1">
        <w:rPr>
          <w:b w:val="0"/>
          <w:noProof/>
          <w:color w:val="auto"/>
          <w:sz w:val="28"/>
          <w:szCs w:val="24"/>
        </w:rPr>
        <w:fldChar w:fldCharType="end"/>
      </w:r>
    </w:p>
    <w:p w14:paraId="39DB5846" w14:textId="685CA641" w:rsidR="003B7A70" w:rsidRPr="00D95EA1" w:rsidRDefault="009A2E55" w:rsidP="006B68BD">
      <w:pPr>
        <w:pStyle w:val="Headline1"/>
        <w:tabs>
          <w:tab w:val="left" w:pos="851"/>
        </w:tabs>
        <w:spacing w:before="240"/>
        <w:ind w:left="851" w:hanging="851"/>
        <w:rPr>
          <w:sz w:val="24"/>
          <w:szCs w:val="24"/>
        </w:rPr>
      </w:pPr>
      <w:r w:rsidRPr="00D95EA1">
        <w:rPr>
          <w:sz w:val="24"/>
          <w:szCs w:val="24"/>
        </w:rPr>
        <w:tab/>
      </w:r>
      <w:r w:rsidRPr="00D95EA1">
        <w:rPr>
          <w:sz w:val="24"/>
          <w:szCs w:val="24"/>
        </w:rPr>
        <w:tab/>
      </w:r>
      <w:r w:rsidRPr="00D95EA1">
        <w:rPr>
          <w:sz w:val="24"/>
          <w:szCs w:val="24"/>
        </w:rPr>
        <w:tab/>
      </w:r>
      <w:r w:rsidR="00D319E7" w:rsidRPr="00D95EA1">
        <w:rPr>
          <w:sz w:val="24"/>
          <w:szCs w:val="24"/>
        </w:rPr>
        <w:t>V</w:t>
      </w:r>
      <w:r w:rsidR="004E1389" w:rsidRPr="00D95EA1">
        <w:rPr>
          <w:sz w:val="24"/>
          <w:szCs w:val="24"/>
        </w:rPr>
        <w:t>ergabe Nr.</w:t>
      </w:r>
      <w:r w:rsidR="00B0410B">
        <w:rPr>
          <w:sz w:val="24"/>
          <w:szCs w:val="24"/>
        </w:rPr>
        <w:t xml:space="preserve"> 2</w:t>
      </w:r>
      <w:r w:rsidR="002A6498">
        <w:rPr>
          <w:sz w:val="24"/>
          <w:szCs w:val="24"/>
        </w:rPr>
        <w:t>5</w:t>
      </w:r>
      <w:r w:rsidR="00B0410B">
        <w:rPr>
          <w:sz w:val="24"/>
          <w:szCs w:val="24"/>
        </w:rPr>
        <w:t>FEA</w:t>
      </w:r>
      <w:r w:rsidR="002A6498">
        <w:rPr>
          <w:sz w:val="24"/>
          <w:szCs w:val="24"/>
        </w:rPr>
        <w:t>82545</w:t>
      </w:r>
      <w:r w:rsidR="003B7A70" w:rsidRPr="00D95EA1">
        <w:rPr>
          <w:sz w:val="24"/>
          <w:szCs w:val="24"/>
        </w:rPr>
        <w:fldChar w:fldCharType="begin"/>
      </w:r>
      <w:r w:rsidR="003B7A70" w:rsidRPr="00D95EA1">
        <w:rPr>
          <w:sz w:val="24"/>
          <w:szCs w:val="24"/>
        </w:rPr>
        <w:instrText xml:space="preserve"> DOKEIGENSCHAFT "FA_Untertitel"  \* MERGEFORMAT </w:instrText>
      </w:r>
      <w:r w:rsidR="003B7A70" w:rsidRPr="00D95EA1">
        <w:rPr>
          <w:sz w:val="24"/>
          <w:szCs w:val="24"/>
        </w:rPr>
        <w:fldChar w:fldCharType="end"/>
      </w:r>
    </w:p>
    <w:p w14:paraId="6C1F5918" w14:textId="672259C4" w:rsidR="003B7A70" w:rsidRPr="00D95EA1" w:rsidRDefault="003B7A70" w:rsidP="006B68BD">
      <w:pPr>
        <w:tabs>
          <w:tab w:val="left" w:pos="851"/>
        </w:tabs>
        <w:ind w:left="851" w:hanging="851"/>
      </w:pPr>
    </w:p>
    <w:p w14:paraId="09A9D5DF" w14:textId="77777777" w:rsidR="009A2E55" w:rsidRPr="00D95EA1" w:rsidRDefault="009A2E55" w:rsidP="00004195">
      <w:pPr>
        <w:framePr w:w="3969" w:h="2718" w:hSpace="142" w:wrap="around" w:vAnchor="page" w:hAnchor="page" w:x="7570" w:y="11455"/>
        <w:tabs>
          <w:tab w:val="left" w:pos="0"/>
        </w:tabs>
        <w:rPr>
          <w:color w:val="auto"/>
          <w:sz w:val="18"/>
        </w:rPr>
      </w:pP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00004195" w:rsidRPr="00D95EA1">
        <w:rPr>
          <w:spacing w:val="-2"/>
          <w:sz w:val="18"/>
        </w:rPr>
        <w:t>Deutsche Bahn</w:t>
      </w:r>
      <w:r w:rsidRPr="00D95EA1">
        <w:rPr>
          <w:spacing w:val="-2"/>
          <w:sz w:val="18"/>
        </w:rPr>
        <w:t xml:space="preserve"> AG</w:t>
      </w:r>
    </w:p>
    <w:p w14:paraId="537E9212" w14:textId="777E0AB6" w:rsidR="009A2E55" w:rsidRPr="00D95EA1" w:rsidRDefault="009A2E55" w:rsidP="00004195">
      <w:pPr>
        <w:framePr w:w="3969" w:h="2718" w:hSpace="142" w:wrap="around" w:vAnchor="page" w:hAnchor="page" w:x="7570" w:y="11455"/>
        <w:tabs>
          <w:tab w:val="left" w:pos="0"/>
          <w:tab w:val="left" w:pos="1049"/>
        </w:tabs>
        <w:rPr>
          <w:color w:val="auto"/>
          <w:sz w:val="18"/>
        </w:rPr>
      </w:pP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sidDel="003D1457">
        <w:rPr>
          <w:b/>
          <w:color w:val="auto"/>
          <w:spacing w:val="-10"/>
          <w:sz w:val="18"/>
        </w:rPr>
        <w:t xml:space="preserve"> </w:t>
      </w:r>
      <w:bookmarkStart w:id="2" w:name="DeckBlattOrgEinheit"/>
      <w:bookmarkEnd w:id="2"/>
      <w:r w:rsidR="00B0410B">
        <w:rPr>
          <w:color w:val="auto"/>
          <w:sz w:val="18"/>
        </w:rPr>
        <w:t>FE.EA 33</w:t>
      </w:r>
    </w:p>
    <w:p w14:paraId="39B69003" w14:textId="77777777" w:rsidR="009A2E55" w:rsidRPr="00D95EA1" w:rsidRDefault="009A2E55" w:rsidP="00BC4ED4">
      <w:pPr>
        <w:framePr w:w="3969" w:h="2718" w:hSpace="142" w:wrap="around" w:vAnchor="page" w:hAnchor="page" w:x="7570" w:y="11455"/>
        <w:tabs>
          <w:tab w:val="left" w:pos="851"/>
          <w:tab w:val="left" w:pos="1049"/>
        </w:tabs>
        <w:ind w:left="851" w:hanging="851"/>
        <w:rPr>
          <w:b/>
          <w:color w:val="auto"/>
          <w:spacing w:val="-10"/>
          <w:sz w:val="18"/>
        </w:rPr>
      </w:pP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r w:rsidRPr="00D95EA1">
        <w:rPr>
          <w:color w:val="auto"/>
          <w:spacing w:val="-10"/>
          <w:sz w:val="18"/>
        </w:rPr>
        <w:sym w:font="Symbol" w:char="F02D"/>
      </w:r>
      <w:bookmarkStart w:id="3" w:name="DeckBlattName"/>
      <w:bookmarkEnd w:id="3"/>
      <w:r w:rsidRPr="00D95EA1">
        <w:rPr>
          <w:color w:val="auto"/>
          <w:spacing w:val="-10"/>
          <w:sz w:val="18"/>
          <w:highlight w:val="yellow"/>
        </w:rPr>
        <w:t xml:space="preserve"> </w:t>
      </w:r>
    </w:p>
    <w:p w14:paraId="3F3FF880" w14:textId="5366318B" w:rsidR="0096253B" w:rsidRPr="00D95EA1" w:rsidRDefault="00B0410B" w:rsidP="0096253B">
      <w:pPr>
        <w:framePr w:w="3969" w:h="2718" w:hSpace="142" w:wrap="around" w:vAnchor="page" w:hAnchor="page" w:x="7570" w:y="11455"/>
        <w:tabs>
          <w:tab w:val="left" w:pos="851"/>
          <w:tab w:val="left" w:pos="1049"/>
        </w:tabs>
        <w:ind w:left="851" w:hanging="851"/>
        <w:rPr>
          <w:noProof/>
          <w:color w:val="auto"/>
          <w:sz w:val="18"/>
        </w:rPr>
      </w:pPr>
      <w:r>
        <w:rPr>
          <w:sz w:val="18"/>
        </w:rPr>
        <w:t>Klemens Rathmann</w:t>
      </w:r>
    </w:p>
    <w:p w14:paraId="6D341353" w14:textId="77777777" w:rsidR="009A2E55" w:rsidRPr="00D95EA1" w:rsidRDefault="009A2E55" w:rsidP="00BC4ED4">
      <w:pPr>
        <w:framePr w:w="3969" w:h="2718" w:hSpace="142" w:wrap="around" w:vAnchor="page" w:hAnchor="page" w:x="7570" w:y="11455"/>
        <w:tabs>
          <w:tab w:val="left" w:pos="851"/>
          <w:tab w:val="left" w:pos="1049"/>
        </w:tabs>
        <w:ind w:left="851" w:hanging="851"/>
        <w:rPr>
          <w:color w:val="auto"/>
          <w:sz w:val="18"/>
        </w:rPr>
      </w:pP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sym w:font="Symbol" w:char="F02D"/>
      </w:r>
      <w:r w:rsidRPr="00D95EA1">
        <w:rPr>
          <w:b/>
          <w:color w:val="auto"/>
          <w:spacing w:val="-10"/>
          <w:sz w:val="18"/>
        </w:rPr>
        <w:t xml:space="preserve"> </w:t>
      </w:r>
    </w:p>
    <w:p w14:paraId="01D65243" w14:textId="4F33BA76" w:rsidR="009A2E55" w:rsidRPr="00D95EA1" w:rsidRDefault="009A2E55" w:rsidP="00BC4ED4">
      <w:pPr>
        <w:framePr w:w="3969" w:h="2718" w:hSpace="142" w:wrap="around" w:vAnchor="page" w:hAnchor="page" w:x="7570" w:y="11455"/>
        <w:tabs>
          <w:tab w:val="left" w:pos="851"/>
        </w:tabs>
        <w:ind w:left="851" w:hanging="851"/>
        <w:rPr>
          <w:sz w:val="18"/>
        </w:rPr>
      </w:pPr>
      <w:r w:rsidRPr="00D95EA1">
        <w:rPr>
          <w:sz w:val="18"/>
        </w:rPr>
        <w:t>Version:</w:t>
      </w:r>
      <w:bookmarkStart w:id="4" w:name="DeckBlattVersion"/>
      <w:bookmarkEnd w:id="4"/>
      <w:r w:rsidR="00004195" w:rsidRPr="00D95EA1">
        <w:rPr>
          <w:sz w:val="18"/>
        </w:rPr>
        <w:t xml:space="preserve"> </w:t>
      </w:r>
      <w:r w:rsidR="0078277C" w:rsidRPr="00D95EA1">
        <w:rPr>
          <w:sz w:val="18"/>
        </w:rPr>
        <w:t>1</w:t>
      </w:r>
      <w:r w:rsidR="004140F8" w:rsidRPr="00D95EA1">
        <w:rPr>
          <w:sz w:val="18"/>
        </w:rPr>
        <w:t>.0</w:t>
      </w:r>
    </w:p>
    <w:p w14:paraId="161E989A" w14:textId="77777777" w:rsidR="009A2E55" w:rsidRPr="00D95EA1" w:rsidRDefault="009A2E55" w:rsidP="00BC4ED4">
      <w:pPr>
        <w:framePr w:w="3969" w:h="2718" w:hSpace="142" w:wrap="around" w:vAnchor="page" w:hAnchor="page" w:x="7570" w:y="11455"/>
        <w:tabs>
          <w:tab w:val="left" w:pos="851"/>
          <w:tab w:val="left" w:pos="1049"/>
        </w:tabs>
        <w:ind w:left="851" w:hanging="851"/>
        <w:rPr>
          <w:sz w:val="18"/>
        </w:rPr>
      </w:pP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t xml:space="preserve"> </w:t>
      </w:r>
    </w:p>
    <w:p w14:paraId="2ED111A2" w14:textId="21E99882" w:rsidR="009A2E55" w:rsidRPr="00D95EA1" w:rsidRDefault="00004195" w:rsidP="00BC4ED4">
      <w:pPr>
        <w:framePr w:w="3969" w:h="2718" w:hSpace="142" w:wrap="around" w:vAnchor="page" w:hAnchor="page" w:x="7570" w:y="11455"/>
        <w:tabs>
          <w:tab w:val="left" w:pos="851"/>
        </w:tabs>
        <w:ind w:left="851" w:hanging="851"/>
        <w:rPr>
          <w:sz w:val="18"/>
        </w:rPr>
      </w:pPr>
      <w:r w:rsidRPr="00D95EA1">
        <w:rPr>
          <w:sz w:val="18"/>
        </w:rPr>
        <w:t xml:space="preserve">Status: </w:t>
      </w:r>
      <w:r w:rsidR="00B0410B">
        <w:rPr>
          <w:sz w:val="18"/>
        </w:rPr>
        <w:t>2</w:t>
      </w:r>
      <w:r w:rsidR="00752158">
        <w:rPr>
          <w:sz w:val="18"/>
        </w:rPr>
        <w:t>5</w:t>
      </w:r>
      <w:r w:rsidR="00B0410B">
        <w:rPr>
          <w:sz w:val="18"/>
        </w:rPr>
        <w:t>.0</w:t>
      </w:r>
      <w:r w:rsidR="002A6498">
        <w:rPr>
          <w:sz w:val="18"/>
        </w:rPr>
        <w:t>7</w:t>
      </w:r>
      <w:r w:rsidR="00B0410B">
        <w:rPr>
          <w:sz w:val="18"/>
        </w:rPr>
        <w:t>.202</w:t>
      </w:r>
      <w:r w:rsidR="002A6498">
        <w:rPr>
          <w:sz w:val="18"/>
        </w:rPr>
        <w:t>5</w:t>
      </w:r>
    </w:p>
    <w:p w14:paraId="259E3B7C" w14:textId="77777777" w:rsidR="009A2E55" w:rsidRPr="00D95EA1" w:rsidRDefault="009A2E55" w:rsidP="00BC4ED4">
      <w:pPr>
        <w:framePr w:w="3969" w:h="2718" w:hSpace="142" w:wrap="around" w:vAnchor="page" w:hAnchor="page" w:x="7570" w:y="11455"/>
        <w:tabs>
          <w:tab w:val="left" w:pos="851"/>
          <w:tab w:val="left" w:pos="1049"/>
        </w:tabs>
        <w:ind w:left="851" w:hanging="851"/>
        <w:rPr>
          <w:sz w:val="18"/>
        </w:rPr>
      </w:pP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sym w:font="Symbol" w:char="F02D"/>
      </w:r>
      <w:r w:rsidRPr="00D95EA1">
        <w:rPr>
          <w:b/>
          <w:spacing w:val="-10"/>
          <w:sz w:val="18"/>
        </w:rPr>
        <w:t xml:space="preserve"> </w:t>
      </w:r>
    </w:p>
    <w:p w14:paraId="425CD066" w14:textId="77777777" w:rsidR="009A2E55" w:rsidRPr="00D95EA1" w:rsidRDefault="009A2E55" w:rsidP="00BC4ED4">
      <w:pPr>
        <w:framePr w:w="3969" w:h="2718" w:hSpace="142" w:wrap="around" w:vAnchor="page" w:hAnchor="page" w:x="7570" w:y="11455"/>
        <w:tabs>
          <w:tab w:val="left" w:pos="851"/>
        </w:tabs>
        <w:ind w:left="851" w:hanging="851"/>
        <w:rPr>
          <w:sz w:val="18"/>
        </w:rPr>
      </w:pPr>
    </w:p>
    <w:p w14:paraId="7DB3B669" w14:textId="65806B1C" w:rsidR="009A2E55" w:rsidRPr="00D95EA1" w:rsidRDefault="009A2E55" w:rsidP="00BC4ED4">
      <w:pPr>
        <w:tabs>
          <w:tab w:val="left" w:pos="-4536"/>
          <w:tab w:val="left" w:pos="-4395"/>
          <w:tab w:val="left" w:pos="851"/>
        </w:tabs>
        <w:ind w:left="851" w:right="-2" w:hanging="851"/>
      </w:pPr>
    </w:p>
    <w:p w14:paraId="7269E6C8" w14:textId="582A13E6" w:rsidR="009A2E55" w:rsidRPr="00D95EA1" w:rsidRDefault="009A2E55" w:rsidP="00BC4ED4">
      <w:pPr>
        <w:tabs>
          <w:tab w:val="left" w:pos="-4536"/>
          <w:tab w:val="left" w:pos="-4395"/>
          <w:tab w:val="left" w:pos="851"/>
        </w:tabs>
        <w:ind w:left="851" w:right="-2" w:hanging="851"/>
      </w:pPr>
    </w:p>
    <w:p w14:paraId="63C7849C" w14:textId="77777777" w:rsidR="009A2E55" w:rsidRPr="00D95EA1" w:rsidRDefault="009A2E55" w:rsidP="00BC4ED4">
      <w:pPr>
        <w:tabs>
          <w:tab w:val="left" w:pos="-4536"/>
          <w:tab w:val="left" w:pos="-4395"/>
          <w:tab w:val="left" w:pos="851"/>
        </w:tabs>
        <w:ind w:left="851" w:right="-2" w:hanging="851"/>
      </w:pPr>
    </w:p>
    <w:p w14:paraId="78373B8C" w14:textId="77777777" w:rsidR="009A2E55" w:rsidRPr="00D95EA1" w:rsidRDefault="009A2E55" w:rsidP="00BC4ED4">
      <w:pPr>
        <w:tabs>
          <w:tab w:val="left" w:pos="-4536"/>
          <w:tab w:val="left" w:pos="-4395"/>
          <w:tab w:val="left" w:pos="851"/>
        </w:tabs>
        <w:ind w:left="851" w:right="-2" w:hanging="851"/>
      </w:pPr>
    </w:p>
    <w:p w14:paraId="79F452C1" w14:textId="77777777" w:rsidR="009A2E55" w:rsidRPr="00D95EA1" w:rsidRDefault="009A2E55" w:rsidP="00BC4ED4">
      <w:pPr>
        <w:tabs>
          <w:tab w:val="left" w:pos="-4536"/>
          <w:tab w:val="left" w:pos="-4395"/>
          <w:tab w:val="left" w:pos="851"/>
        </w:tabs>
        <w:ind w:left="851" w:right="-2" w:hanging="851"/>
      </w:pPr>
    </w:p>
    <w:p w14:paraId="2D17C1B5" w14:textId="77777777" w:rsidR="009A2E55" w:rsidRPr="00D95EA1" w:rsidRDefault="009A2E55" w:rsidP="00BC4ED4">
      <w:pPr>
        <w:tabs>
          <w:tab w:val="left" w:pos="-4536"/>
          <w:tab w:val="left" w:pos="-4395"/>
          <w:tab w:val="left" w:pos="851"/>
        </w:tabs>
        <w:ind w:left="851" w:right="-2" w:hanging="851"/>
      </w:pPr>
    </w:p>
    <w:p w14:paraId="036EFF85" w14:textId="77777777" w:rsidR="009A2E55" w:rsidRPr="00D95EA1" w:rsidRDefault="009A2E55" w:rsidP="00BC4ED4">
      <w:pPr>
        <w:tabs>
          <w:tab w:val="left" w:pos="-4536"/>
          <w:tab w:val="left" w:pos="-4395"/>
          <w:tab w:val="left" w:pos="851"/>
        </w:tabs>
        <w:ind w:left="851" w:right="-2" w:hanging="851"/>
      </w:pPr>
    </w:p>
    <w:p w14:paraId="544D3EB9" w14:textId="77777777" w:rsidR="009A2E55" w:rsidRPr="00D95EA1" w:rsidRDefault="009A2E55" w:rsidP="00BC4ED4">
      <w:pPr>
        <w:tabs>
          <w:tab w:val="left" w:pos="-4536"/>
          <w:tab w:val="left" w:pos="-4395"/>
          <w:tab w:val="left" w:pos="851"/>
        </w:tabs>
        <w:ind w:left="851" w:right="-2" w:hanging="851"/>
      </w:pPr>
    </w:p>
    <w:p w14:paraId="326C1BE5" w14:textId="77777777" w:rsidR="009A2E55" w:rsidRPr="00D95EA1" w:rsidRDefault="009A2E55" w:rsidP="00BC4ED4">
      <w:pPr>
        <w:tabs>
          <w:tab w:val="left" w:pos="-4536"/>
          <w:tab w:val="left" w:pos="-4395"/>
          <w:tab w:val="left" w:pos="851"/>
        </w:tabs>
        <w:ind w:left="851" w:right="-2" w:hanging="851"/>
      </w:pPr>
    </w:p>
    <w:p w14:paraId="7876EE1D" w14:textId="77777777" w:rsidR="009A2E55" w:rsidRPr="00D95EA1" w:rsidRDefault="009A2E55" w:rsidP="00BC4ED4">
      <w:pPr>
        <w:tabs>
          <w:tab w:val="left" w:pos="-4536"/>
          <w:tab w:val="left" w:pos="-4395"/>
          <w:tab w:val="left" w:pos="851"/>
        </w:tabs>
        <w:ind w:left="851" w:right="-2" w:hanging="851"/>
      </w:pPr>
    </w:p>
    <w:p w14:paraId="0599CB25" w14:textId="77777777" w:rsidR="009A2E55" w:rsidRPr="00D95EA1" w:rsidRDefault="009A2E55" w:rsidP="00BC4ED4">
      <w:pPr>
        <w:tabs>
          <w:tab w:val="left" w:pos="-4536"/>
          <w:tab w:val="left" w:pos="-4395"/>
          <w:tab w:val="left" w:pos="851"/>
        </w:tabs>
        <w:ind w:left="851" w:right="-2" w:hanging="851"/>
      </w:pPr>
    </w:p>
    <w:p w14:paraId="7813009D" w14:textId="77777777" w:rsidR="009A2E55" w:rsidRPr="00D95EA1" w:rsidRDefault="009A2E55" w:rsidP="00BC4ED4">
      <w:pPr>
        <w:tabs>
          <w:tab w:val="left" w:pos="-4536"/>
          <w:tab w:val="left" w:pos="-4395"/>
          <w:tab w:val="left" w:pos="851"/>
        </w:tabs>
        <w:ind w:left="851" w:right="-2" w:hanging="851"/>
      </w:pPr>
    </w:p>
    <w:p w14:paraId="0C0B6D64" w14:textId="77777777" w:rsidR="009A2E55" w:rsidRPr="00D95EA1" w:rsidRDefault="009A2E55" w:rsidP="00BC4ED4">
      <w:pPr>
        <w:tabs>
          <w:tab w:val="left" w:pos="-4536"/>
          <w:tab w:val="left" w:pos="-4395"/>
          <w:tab w:val="left" w:pos="851"/>
        </w:tabs>
        <w:ind w:left="851" w:right="-2" w:hanging="851"/>
      </w:pPr>
    </w:p>
    <w:p w14:paraId="2D704D9A" w14:textId="77777777" w:rsidR="009A2E55" w:rsidRPr="00D95EA1" w:rsidRDefault="009A2E55" w:rsidP="00BC4ED4">
      <w:pPr>
        <w:tabs>
          <w:tab w:val="left" w:pos="-4536"/>
          <w:tab w:val="left" w:pos="-4395"/>
          <w:tab w:val="left" w:pos="851"/>
        </w:tabs>
        <w:ind w:left="851" w:right="-2" w:hanging="851"/>
      </w:pPr>
    </w:p>
    <w:p w14:paraId="485DD03B" w14:textId="77777777" w:rsidR="009A2E55" w:rsidRPr="00D95EA1" w:rsidRDefault="009A2E55" w:rsidP="0078277C"/>
    <w:p w14:paraId="520A459E" w14:textId="77777777" w:rsidR="009A2E55" w:rsidRPr="00D95EA1" w:rsidRDefault="009A2E55" w:rsidP="00BC4ED4">
      <w:pPr>
        <w:tabs>
          <w:tab w:val="left" w:pos="-4536"/>
          <w:tab w:val="left" w:pos="-4395"/>
          <w:tab w:val="left" w:pos="851"/>
        </w:tabs>
        <w:ind w:left="851" w:right="-2" w:hanging="851"/>
      </w:pPr>
    </w:p>
    <w:p w14:paraId="6F1DA499" w14:textId="77777777" w:rsidR="009A2E55" w:rsidRPr="00D95EA1" w:rsidRDefault="009A2E55" w:rsidP="00BC4ED4">
      <w:pPr>
        <w:tabs>
          <w:tab w:val="left" w:pos="-4536"/>
          <w:tab w:val="left" w:pos="-4395"/>
          <w:tab w:val="left" w:pos="851"/>
        </w:tabs>
        <w:ind w:left="851" w:right="-2" w:hanging="851"/>
      </w:pPr>
    </w:p>
    <w:p w14:paraId="5F40787E" w14:textId="77777777" w:rsidR="009A2E55" w:rsidRPr="00D95EA1" w:rsidRDefault="009A2E55" w:rsidP="00BC4ED4">
      <w:pPr>
        <w:tabs>
          <w:tab w:val="left" w:pos="-4536"/>
          <w:tab w:val="left" w:pos="-4395"/>
          <w:tab w:val="left" w:pos="851"/>
        </w:tabs>
        <w:ind w:left="851" w:right="-2" w:hanging="851"/>
      </w:pPr>
    </w:p>
    <w:p w14:paraId="475B5DCD" w14:textId="77777777" w:rsidR="009A2E55" w:rsidRPr="00D95EA1" w:rsidRDefault="009A2E55" w:rsidP="00BC4ED4">
      <w:pPr>
        <w:tabs>
          <w:tab w:val="left" w:pos="-4536"/>
          <w:tab w:val="left" w:pos="-4395"/>
          <w:tab w:val="left" w:pos="851"/>
        </w:tabs>
        <w:ind w:left="851" w:right="-2" w:hanging="851"/>
      </w:pPr>
    </w:p>
    <w:p w14:paraId="172A6E1F" w14:textId="77777777" w:rsidR="003B7A70" w:rsidRPr="00D95EA1" w:rsidRDefault="003B7A70" w:rsidP="00410D6D">
      <w:pPr>
        <w:tabs>
          <w:tab w:val="left" w:pos="-4536"/>
          <w:tab w:val="left" w:pos="-4395"/>
          <w:tab w:val="left" w:pos="284"/>
        </w:tabs>
        <w:ind w:left="284" w:right="-2" w:hanging="284"/>
        <w:jc w:val="both"/>
        <w:sectPr w:rsidR="003B7A70" w:rsidRPr="00D95EA1" w:rsidSect="00215ED0">
          <w:headerReference w:type="default" r:id="rId12"/>
          <w:footerReference w:type="default" r:id="rId13"/>
          <w:footerReference w:type="first" r:id="rId14"/>
          <w:type w:val="continuous"/>
          <w:pgSz w:w="11906" w:h="16838" w:code="9"/>
          <w:pgMar w:top="851" w:right="1191" w:bottom="992" w:left="1191" w:header="720" w:footer="720" w:gutter="0"/>
          <w:pgNumType w:start="1"/>
          <w:cols w:space="720"/>
          <w:docGrid w:linePitch="299"/>
        </w:sectPr>
      </w:pPr>
    </w:p>
    <w:p w14:paraId="325E748E" w14:textId="77777777" w:rsidR="00943104" w:rsidRPr="00D95EA1" w:rsidRDefault="00943104" w:rsidP="007F1D5E">
      <w:pPr>
        <w:pStyle w:val="berschrift1"/>
        <w:numPr>
          <w:ilvl w:val="0"/>
          <w:numId w:val="0"/>
        </w:numPr>
        <w:tabs>
          <w:tab w:val="left" w:pos="851"/>
        </w:tabs>
        <w:overflowPunct w:val="0"/>
        <w:autoSpaceDE w:val="0"/>
        <w:autoSpaceDN w:val="0"/>
        <w:adjustRightInd w:val="0"/>
        <w:spacing w:after="120"/>
        <w:jc w:val="center"/>
        <w:textAlignment w:val="baseline"/>
        <w:rPr>
          <w:sz w:val="24"/>
          <w:szCs w:val="24"/>
        </w:rPr>
      </w:pPr>
      <w:bookmarkStart w:id="6" w:name="Inhaltsverzeichnis"/>
      <w:bookmarkStart w:id="7" w:name="Anfang"/>
      <w:bookmarkStart w:id="8" w:name="_Toc189988655"/>
      <w:bookmarkStart w:id="9" w:name="_Toc201565288"/>
      <w:bookmarkStart w:id="10" w:name="_Ref206380737"/>
      <w:bookmarkStart w:id="11" w:name="_Toc3989255"/>
      <w:bookmarkStart w:id="12" w:name="_Toc105398345"/>
      <w:bookmarkStart w:id="13" w:name="_Toc174413019"/>
      <w:bookmarkEnd w:id="6"/>
      <w:bookmarkEnd w:id="7"/>
      <w:r w:rsidRPr="00D95EA1">
        <w:lastRenderedPageBreak/>
        <w:t>Präambel</w:t>
      </w:r>
    </w:p>
    <w:p w14:paraId="14D2D8B8" w14:textId="467A5849" w:rsidR="00E417CE" w:rsidRPr="00D95EA1" w:rsidRDefault="00943104" w:rsidP="006B68BD">
      <w:pPr>
        <w:spacing w:before="240"/>
        <w:ind w:left="426"/>
        <w:jc w:val="both"/>
        <w:rPr>
          <w:rFonts w:cs="Arial"/>
          <w:sz w:val="24"/>
          <w:szCs w:val="24"/>
        </w:rPr>
      </w:pPr>
      <w:r w:rsidRPr="00D95EA1">
        <w:rPr>
          <w:rFonts w:cs="Arial"/>
          <w:sz w:val="24"/>
          <w:szCs w:val="24"/>
        </w:rPr>
        <w:t>D</w:t>
      </w:r>
      <w:r w:rsidR="00B0410B">
        <w:rPr>
          <w:rFonts w:cs="Arial"/>
          <w:sz w:val="24"/>
          <w:szCs w:val="24"/>
        </w:rPr>
        <w:t>ie Deutsche Bahn AG</w:t>
      </w:r>
      <w:r w:rsidRPr="00D95EA1">
        <w:rPr>
          <w:rFonts w:cs="Arial"/>
          <w:sz w:val="24"/>
          <w:szCs w:val="24"/>
        </w:rPr>
        <w:t xml:space="preserve"> (im Folgenden „</w:t>
      </w:r>
      <w:r w:rsidRPr="00D95EA1">
        <w:rPr>
          <w:rFonts w:cs="Arial"/>
          <w:b/>
          <w:sz w:val="24"/>
          <w:szCs w:val="24"/>
        </w:rPr>
        <w:t>Auftraggeber</w:t>
      </w:r>
      <w:r w:rsidRPr="00D95EA1">
        <w:rPr>
          <w:rFonts w:cs="Arial"/>
          <w:sz w:val="24"/>
          <w:szCs w:val="24"/>
        </w:rPr>
        <w:t xml:space="preserve">“) führt das Vergabeverfahren über </w:t>
      </w:r>
    </w:p>
    <w:p w14:paraId="647ED195" w14:textId="77777777" w:rsidR="00173FE3" w:rsidRPr="00173FE3" w:rsidRDefault="00F25C74" w:rsidP="00173FE3">
      <w:pPr>
        <w:pStyle w:val="Headline1"/>
        <w:tabs>
          <w:tab w:val="left" w:pos="1134"/>
        </w:tabs>
        <w:ind w:left="1134" w:hanging="1134"/>
        <w:rPr>
          <w:color w:val="auto"/>
          <w:sz w:val="32"/>
          <w:szCs w:val="32"/>
        </w:rPr>
      </w:pPr>
      <w:r>
        <w:rPr>
          <w:color w:val="auto"/>
          <w:sz w:val="32"/>
          <w:szCs w:val="32"/>
        </w:rPr>
        <w:tab/>
      </w:r>
      <w:r w:rsidR="00173FE3" w:rsidRPr="00173FE3">
        <w:rPr>
          <w:color w:val="auto"/>
          <w:sz w:val="32"/>
          <w:szCs w:val="32"/>
        </w:rPr>
        <w:t>DB RES</w:t>
      </w:r>
    </w:p>
    <w:p w14:paraId="703B1EDD" w14:textId="77777777" w:rsidR="00173FE3" w:rsidRPr="00173FE3" w:rsidRDefault="00173FE3" w:rsidP="00173FE3">
      <w:pPr>
        <w:pStyle w:val="Headline1"/>
        <w:tabs>
          <w:tab w:val="left" w:pos="1134"/>
        </w:tabs>
        <w:ind w:left="1134" w:hanging="1134"/>
        <w:rPr>
          <w:color w:val="auto"/>
          <w:sz w:val="32"/>
          <w:szCs w:val="32"/>
        </w:rPr>
      </w:pPr>
      <w:r w:rsidRPr="00173FE3">
        <w:rPr>
          <w:color w:val="auto"/>
          <w:sz w:val="32"/>
          <w:szCs w:val="32"/>
        </w:rPr>
        <w:tab/>
        <w:t>Vergabe von Felddienstleitungen (Erhebungen)</w:t>
      </w:r>
    </w:p>
    <w:p w14:paraId="4686856D" w14:textId="00C4FC3D" w:rsidR="00F25C74" w:rsidRDefault="00173FE3" w:rsidP="00173FE3">
      <w:pPr>
        <w:pStyle w:val="Headline1"/>
        <w:tabs>
          <w:tab w:val="left" w:pos="1134"/>
        </w:tabs>
        <w:ind w:left="1134" w:hanging="1134"/>
        <w:rPr>
          <w:iCs/>
          <w:color w:val="auto"/>
          <w:sz w:val="28"/>
          <w:szCs w:val="28"/>
        </w:rPr>
      </w:pPr>
      <w:r w:rsidRPr="00173FE3">
        <w:rPr>
          <w:color w:val="auto"/>
          <w:sz w:val="32"/>
          <w:szCs w:val="32"/>
        </w:rPr>
        <w:tab/>
        <w:t>Jahre 2026 bis 2028 (optional 2029)</w:t>
      </w:r>
    </w:p>
    <w:p w14:paraId="5E041043" w14:textId="758CBCA2" w:rsidR="007742CF" w:rsidRPr="00D95EA1" w:rsidRDefault="00B0410B" w:rsidP="006B68BD">
      <w:pPr>
        <w:spacing w:before="240"/>
        <w:ind w:left="426"/>
        <w:jc w:val="both"/>
        <w:rPr>
          <w:rFonts w:cs="Arial"/>
          <w:sz w:val="24"/>
          <w:szCs w:val="24"/>
        </w:rPr>
      </w:pPr>
      <w:r>
        <w:rPr>
          <w:rFonts w:cs="Arial"/>
          <w:sz w:val="24"/>
          <w:szCs w:val="24"/>
        </w:rPr>
        <w:t>Vorgang   2</w:t>
      </w:r>
      <w:r w:rsidR="00173FE3">
        <w:rPr>
          <w:rFonts w:cs="Arial"/>
          <w:sz w:val="24"/>
          <w:szCs w:val="24"/>
        </w:rPr>
        <w:t>5</w:t>
      </w:r>
      <w:r>
        <w:rPr>
          <w:rFonts w:cs="Arial"/>
          <w:sz w:val="24"/>
          <w:szCs w:val="24"/>
        </w:rPr>
        <w:t>FEA</w:t>
      </w:r>
      <w:r w:rsidR="00173FE3">
        <w:rPr>
          <w:rFonts w:cs="Arial"/>
          <w:sz w:val="24"/>
          <w:szCs w:val="24"/>
        </w:rPr>
        <w:t>82545</w:t>
      </w:r>
    </w:p>
    <w:p w14:paraId="59B7E978" w14:textId="390B5337" w:rsidR="00943104" w:rsidRPr="00D95EA1" w:rsidRDefault="00943104" w:rsidP="006B68BD">
      <w:pPr>
        <w:spacing w:before="240"/>
        <w:ind w:left="426"/>
        <w:jc w:val="both"/>
        <w:rPr>
          <w:rFonts w:cs="Arial"/>
          <w:sz w:val="24"/>
          <w:szCs w:val="24"/>
        </w:rPr>
      </w:pPr>
      <w:r w:rsidRPr="00D95EA1">
        <w:rPr>
          <w:rFonts w:cs="Arial"/>
          <w:sz w:val="24"/>
          <w:szCs w:val="24"/>
        </w:rPr>
        <w:t>(im Folgenden „</w:t>
      </w:r>
      <w:r w:rsidRPr="00D95EA1">
        <w:rPr>
          <w:rFonts w:cs="Arial"/>
          <w:b/>
          <w:sz w:val="24"/>
          <w:szCs w:val="24"/>
        </w:rPr>
        <w:t>Vergabeverfahren</w:t>
      </w:r>
      <w:r w:rsidRPr="00D95EA1">
        <w:rPr>
          <w:rFonts w:cs="Arial"/>
          <w:sz w:val="24"/>
          <w:szCs w:val="24"/>
        </w:rPr>
        <w:t>“) durch</w:t>
      </w:r>
      <w:r w:rsidR="003403AB">
        <w:rPr>
          <w:rFonts w:cs="Arial"/>
          <w:sz w:val="24"/>
          <w:szCs w:val="24"/>
        </w:rPr>
        <w:t>.</w:t>
      </w:r>
      <w:r w:rsidRPr="00D95EA1">
        <w:rPr>
          <w:rFonts w:cs="Arial"/>
          <w:sz w:val="24"/>
          <w:szCs w:val="24"/>
        </w:rPr>
        <w:t xml:space="preserve">  </w:t>
      </w:r>
    </w:p>
    <w:p w14:paraId="27454622" w14:textId="481D4804" w:rsidR="00F61639" w:rsidRDefault="00943104" w:rsidP="006B68BD">
      <w:pPr>
        <w:spacing w:before="240"/>
        <w:ind w:left="426"/>
        <w:jc w:val="both"/>
        <w:rPr>
          <w:rFonts w:cs="Arial"/>
          <w:sz w:val="24"/>
          <w:szCs w:val="24"/>
        </w:rPr>
      </w:pPr>
      <w:r w:rsidRPr="00D95EA1">
        <w:rPr>
          <w:rFonts w:cs="Arial"/>
          <w:sz w:val="24"/>
          <w:szCs w:val="24"/>
        </w:rPr>
        <w:t>Das erklärende Unternehmen</w:t>
      </w:r>
      <w:r w:rsidR="00F61639">
        <w:rPr>
          <w:rFonts w:cs="Arial"/>
          <w:sz w:val="24"/>
          <w:szCs w:val="24"/>
        </w:rPr>
        <w:t xml:space="preserve"> (Name und Anschrift)</w:t>
      </w:r>
    </w:p>
    <w:p w14:paraId="55704698" w14:textId="571774C0" w:rsidR="00F61639" w:rsidRDefault="00F61639" w:rsidP="00F61639">
      <w:pPr>
        <w:spacing w:before="240"/>
        <w:ind w:left="426"/>
        <w:jc w:val="both"/>
        <w:rPr>
          <w:rFonts w:cs="Arial"/>
          <w:sz w:val="24"/>
          <w:szCs w:val="24"/>
        </w:rPr>
      </w:pPr>
    </w:p>
    <w:p w14:paraId="6D586AE0" w14:textId="77777777" w:rsidR="00AE689B" w:rsidRDefault="00AE689B" w:rsidP="00AE689B">
      <w:pPr>
        <w:tabs>
          <w:tab w:val="left" w:pos="709"/>
          <w:tab w:val="right" w:pos="4111"/>
          <w:tab w:val="left" w:pos="5103"/>
          <w:tab w:val="right" w:pos="8505"/>
        </w:tabs>
        <w:rPr>
          <w:sz w:val="8"/>
        </w:rPr>
      </w:pPr>
    </w:p>
    <w:p w14:paraId="74090005" w14:textId="77777777" w:rsidR="00AE689B" w:rsidRDefault="00AE689B" w:rsidP="00AE689B">
      <w:pPr>
        <w:tabs>
          <w:tab w:val="left" w:pos="709"/>
          <w:tab w:val="right" w:pos="4111"/>
          <w:tab w:val="left" w:pos="5103"/>
          <w:tab w:val="right" w:pos="8505"/>
        </w:tabs>
        <w:rPr>
          <w:sz w:val="8"/>
        </w:rPr>
      </w:pPr>
    </w:p>
    <w:p w14:paraId="1852A858" w14:textId="77777777" w:rsidR="00AE689B" w:rsidRDefault="00AE689B" w:rsidP="00AE689B">
      <w:pPr>
        <w:tabs>
          <w:tab w:val="left" w:pos="709"/>
          <w:tab w:val="right" w:pos="4111"/>
          <w:tab w:val="left" w:pos="5103"/>
          <w:tab w:val="right" w:pos="8505"/>
        </w:tabs>
        <w:rPr>
          <w:sz w:val="8"/>
        </w:rPr>
      </w:pPr>
    </w:p>
    <w:p w14:paraId="3610FA6E" w14:textId="77777777" w:rsidR="00AE689B" w:rsidRDefault="00AE689B" w:rsidP="00AE689B">
      <w:pPr>
        <w:tabs>
          <w:tab w:val="left" w:pos="709"/>
          <w:tab w:val="right" w:pos="4111"/>
          <w:tab w:val="left" w:pos="5103"/>
          <w:tab w:val="right" w:pos="8505"/>
        </w:tabs>
        <w:rPr>
          <w:sz w:val="8"/>
        </w:rPr>
      </w:pPr>
    </w:p>
    <w:p w14:paraId="44642C39" w14:textId="77777777" w:rsidR="00AE689B" w:rsidRDefault="00AE689B" w:rsidP="00AE689B">
      <w:pPr>
        <w:tabs>
          <w:tab w:val="left" w:pos="709"/>
          <w:tab w:val="right" w:pos="4111"/>
          <w:tab w:val="left" w:pos="5103"/>
          <w:tab w:val="right" w:pos="8505"/>
        </w:tabs>
        <w:rPr>
          <w:sz w:val="8"/>
        </w:rPr>
      </w:pPr>
    </w:p>
    <w:p w14:paraId="52014D83" w14:textId="77777777" w:rsidR="00AE689B" w:rsidRDefault="00AE689B" w:rsidP="00AE689B">
      <w:pPr>
        <w:tabs>
          <w:tab w:val="left" w:pos="709"/>
          <w:tab w:val="right" w:pos="4111"/>
          <w:tab w:val="left" w:pos="5103"/>
          <w:tab w:val="right" w:pos="8505"/>
        </w:tabs>
        <w:rPr>
          <w:sz w:val="8"/>
        </w:rPr>
      </w:pPr>
    </w:p>
    <w:p w14:paraId="17078D62" w14:textId="77777777" w:rsidR="00AE689B" w:rsidRDefault="00AE689B" w:rsidP="00AE689B">
      <w:pPr>
        <w:tabs>
          <w:tab w:val="left" w:pos="709"/>
          <w:tab w:val="right" w:pos="4111"/>
          <w:tab w:val="left" w:pos="5103"/>
          <w:tab w:val="right" w:pos="8505"/>
        </w:tabs>
        <w:rPr>
          <w:sz w:val="8"/>
        </w:rPr>
      </w:pPr>
    </w:p>
    <w:p w14:paraId="17C7A692" w14:textId="77777777" w:rsidR="00AE689B" w:rsidRDefault="00AE689B" w:rsidP="00AE689B">
      <w:pPr>
        <w:tabs>
          <w:tab w:val="left" w:pos="709"/>
          <w:tab w:val="right" w:pos="4111"/>
          <w:tab w:val="left" w:pos="5103"/>
          <w:tab w:val="right" w:pos="8505"/>
        </w:tabs>
        <w:ind w:left="1418"/>
        <w:rPr>
          <w:u w:val="dotted"/>
        </w:rPr>
      </w:pPr>
      <w:r>
        <w:rPr>
          <w:sz w:val="18"/>
          <w:u w:val="dotted"/>
        </w:rPr>
        <w:tab/>
      </w:r>
      <w:r>
        <w:rPr>
          <w:sz w:val="18"/>
          <w:u w:val="dotted"/>
        </w:rPr>
        <w:tab/>
      </w:r>
      <w:r>
        <w:rPr>
          <w:sz w:val="18"/>
          <w:u w:val="dotted"/>
        </w:rPr>
        <w:tab/>
      </w:r>
    </w:p>
    <w:p w14:paraId="614DEAD5" w14:textId="77777777" w:rsidR="00AE689B" w:rsidRDefault="00AE689B" w:rsidP="00AE689B">
      <w:pPr>
        <w:tabs>
          <w:tab w:val="left" w:pos="709"/>
          <w:tab w:val="right" w:pos="4111"/>
          <w:tab w:val="left" w:pos="5103"/>
          <w:tab w:val="right" w:pos="8505"/>
        </w:tabs>
        <w:ind w:firstLine="1418"/>
        <w:rPr>
          <w:sz w:val="16"/>
        </w:rPr>
      </w:pPr>
      <w:r>
        <w:rPr>
          <w:sz w:val="16"/>
        </w:rPr>
        <w:t>(Name des Unternehmens)</w:t>
      </w:r>
    </w:p>
    <w:p w14:paraId="0536C546" w14:textId="77777777" w:rsidR="00AE689B" w:rsidRDefault="00AE689B" w:rsidP="00AE689B">
      <w:pPr>
        <w:tabs>
          <w:tab w:val="left" w:pos="709"/>
          <w:tab w:val="right" w:pos="4111"/>
          <w:tab w:val="left" w:pos="5103"/>
          <w:tab w:val="right" w:pos="8505"/>
        </w:tabs>
        <w:rPr>
          <w:sz w:val="8"/>
        </w:rPr>
      </w:pPr>
    </w:p>
    <w:p w14:paraId="213AC461" w14:textId="77777777" w:rsidR="00AE689B" w:rsidRDefault="00AE689B" w:rsidP="00AE689B">
      <w:pPr>
        <w:tabs>
          <w:tab w:val="left" w:pos="709"/>
          <w:tab w:val="right" w:pos="4111"/>
          <w:tab w:val="left" w:pos="5103"/>
          <w:tab w:val="right" w:pos="8505"/>
        </w:tabs>
        <w:rPr>
          <w:sz w:val="8"/>
        </w:rPr>
      </w:pPr>
    </w:p>
    <w:p w14:paraId="668C8EAF" w14:textId="77777777" w:rsidR="00AE689B" w:rsidRDefault="00AE689B" w:rsidP="00AE689B">
      <w:pPr>
        <w:tabs>
          <w:tab w:val="left" w:pos="709"/>
          <w:tab w:val="right" w:pos="4111"/>
          <w:tab w:val="left" w:pos="5103"/>
          <w:tab w:val="right" w:pos="8505"/>
        </w:tabs>
        <w:rPr>
          <w:sz w:val="8"/>
        </w:rPr>
      </w:pPr>
    </w:p>
    <w:p w14:paraId="394ABA6C" w14:textId="77777777" w:rsidR="00AE689B" w:rsidRDefault="00AE689B" w:rsidP="00AE689B">
      <w:pPr>
        <w:tabs>
          <w:tab w:val="left" w:pos="709"/>
          <w:tab w:val="right" w:pos="4111"/>
          <w:tab w:val="left" w:pos="5103"/>
          <w:tab w:val="right" w:pos="8505"/>
        </w:tabs>
        <w:rPr>
          <w:sz w:val="8"/>
        </w:rPr>
      </w:pPr>
    </w:p>
    <w:p w14:paraId="02DE9BD4" w14:textId="77777777" w:rsidR="00AE689B" w:rsidRDefault="00AE689B" w:rsidP="00AE689B">
      <w:pPr>
        <w:tabs>
          <w:tab w:val="left" w:pos="709"/>
          <w:tab w:val="right" w:pos="4111"/>
          <w:tab w:val="left" w:pos="5103"/>
          <w:tab w:val="right" w:pos="8505"/>
        </w:tabs>
        <w:rPr>
          <w:sz w:val="8"/>
        </w:rPr>
      </w:pPr>
    </w:p>
    <w:p w14:paraId="310CB848" w14:textId="77777777" w:rsidR="00AE689B" w:rsidRDefault="00AE689B" w:rsidP="00AE689B">
      <w:pPr>
        <w:tabs>
          <w:tab w:val="left" w:pos="709"/>
          <w:tab w:val="right" w:pos="4111"/>
          <w:tab w:val="left" w:pos="5103"/>
          <w:tab w:val="right" w:pos="8505"/>
        </w:tabs>
        <w:rPr>
          <w:sz w:val="8"/>
        </w:rPr>
      </w:pPr>
    </w:p>
    <w:p w14:paraId="500678B3" w14:textId="77777777" w:rsidR="00AE689B" w:rsidRDefault="00AE689B" w:rsidP="00AE689B">
      <w:pPr>
        <w:tabs>
          <w:tab w:val="left" w:pos="709"/>
          <w:tab w:val="right" w:pos="4111"/>
          <w:tab w:val="left" w:pos="5103"/>
          <w:tab w:val="right" w:pos="8505"/>
        </w:tabs>
        <w:rPr>
          <w:sz w:val="8"/>
        </w:rPr>
      </w:pPr>
    </w:p>
    <w:p w14:paraId="23515401" w14:textId="77777777" w:rsidR="00AE689B" w:rsidRDefault="00AE689B" w:rsidP="00AE689B">
      <w:pPr>
        <w:tabs>
          <w:tab w:val="left" w:pos="709"/>
          <w:tab w:val="right" w:pos="4111"/>
          <w:tab w:val="left" w:pos="5103"/>
          <w:tab w:val="right" w:pos="8505"/>
        </w:tabs>
        <w:ind w:left="1418"/>
        <w:rPr>
          <w:u w:val="dotted"/>
        </w:rPr>
      </w:pPr>
      <w:r>
        <w:rPr>
          <w:sz w:val="18"/>
          <w:u w:val="dotted"/>
        </w:rPr>
        <w:tab/>
      </w:r>
      <w:r>
        <w:rPr>
          <w:sz w:val="18"/>
          <w:u w:val="dotted"/>
        </w:rPr>
        <w:tab/>
      </w:r>
      <w:r>
        <w:rPr>
          <w:sz w:val="18"/>
          <w:u w:val="dotted"/>
        </w:rPr>
        <w:tab/>
      </w:r>
    </w:p>
    <w:p w14:paraId="02107033" w14:textId="77777777" w:rsidR="00AE689B" w:rsidRDefault="00AE689B" w:rsidP="00AE689B">
      <w:pPr>
        <w:tabs>
          <w:tab w:val="left" w:pos="709"/>
          <w:tab w:val="right" w:pos="4111"/>
          <w:tab w:val="left" w:pos="5103"/>
          <w:tab w:val="right" w:pos="8505"/>
        </w:tabs>
        <w:ind w:firstLine="1418"/>
        <w:rPr>
          <w:sz w:val="16"/>
        </w:rPr>
      </w:pPr>
      <w:r>
        <w:rPr>
          <w:sz w:val="16"/>
        </w:rPr>
        <w:t xml:space="preserve">(Anschrift des Unternehmens   /    Straße und Hausnummer)  </w:t>
      </w:r>
    </w:p>
    <w:p w14:paraId="4BAD1318" w14:textId="77777777" w:rsidR="00AE689B" w:rsidRDefault="00AE689B" w:rsidP="00AE689B">
      <w:pPr>
        <w:tabs>
          <w:tab w:val="left" w:pos="709"/>
          <w:tab w:val="right" w:pos="4111"/>
          <w:tab w:val="left" w:pos="5103"/>
          <w:tab w:val="right" w:pos="8505"/>
        </w:tabs>
        <w:rPr>
          <w:sz w:val="8"/>
        </w:rPr>
      </w:pPr>
    </w:p>
    <w:p w14:paraId="49C24CE6" w14:textId="77777777" w:rsidR="00AE689B" w:rsidRDefault="00AE689B" w:rsidP="00AE689B">
      <w:pPr>
        <w:tabs>
          <w:tab w:val="left" w:pos="709"/>
          <w:tab w:val="right" w:pos="4111"/>
          <w:tab w:val="left" w:pos="5103"/>
          <w:tab w:val="right" w:pos="8505"/>
        </w:tabs>
        <w:rPr>
          <w:sz w:val="8"/>
        </w:rPr>
      </w:pPr>
    </w:p>
    <w:p w14:paraId="3E0CE17B" w14:textId="77777777" w:rsidR="00AE689B" w:rsidRDefault="00AE689B" w:rsidP="00AE689B">
      <w:pPr>
        <w:tabs>
          <w:tab w:val="left" w:pos="709"/>
          <w:tab w:val="right" w:pos="4111"/>
          <w:tab w:val="left" w:pos="5103"/>
          <w:tab w:val="right" w:pos="8505"/>
        </w:tabs>
        <w:rPr>
          <w:sz w:val="8"/>
        </w:rPr>
      </w:pPr>
    </w:p>
    <w:p w14:paraId="0F3301EE" w14:textId="77777777" w:rsidR="00AE689B" w:rsidRDefault="00AE689B" w:rsidP="00AE689B">
      <w:pPr>
        <w:tabs>
          <w:tab w:val="left" w:pos="709"/>
          <w:tab w:val="right" w:pos="4111"/>
          <w:tab w:val="left" w:pos="5103"/>
          <w:tab w:val="right" w:pos="8505"/>
        </w:tabs>
        <w:rPr>
          <w:sz w:val="8"/>
        </w:rPr>
      </w:pPr>
    </w:p>
    <w:p w14:paraId="32DDBD8F" w14:textId="77777777" w:rsidR="00AE689B" w:rsidRDefault="00AE689B" w:rsidP="00AE689B">
      <w:pPr>
        <w:tabs>
          <w:tab w:val="left" w:pos="709"/>
          <w:tab w:val="right" w:pos="4111"/>
          <w:tab w:val="left" w:pos="5103"/>
          <w:tab w:val="right" w:pos="8505"/>
        </w:tabs>
        <w:rPr>
          <w:sz w:val="8"/>
        </w:rPr>
      </w:pPr>
    </w:p>
    <w:p w14:paraId="7FBDF654" w14:textId="77777777" w:rsidR="00AE689B" w:rsidRDefault="00AE689B" w:rsidP="00AE689B">
      <w:pPr>
        <w:tabs>
          <w:tab w:val="left" w:pos="709"/>
          <w:tab w:val="right" w:pos="4111"/>
          <w:tab w:val="left" w:pos="5103"/>
          <w:tab w:val="right" w:pos="8505"/>
        </w:tabs>
        <w:rPr>
          <w:sz w:val="8"/>
        </w:rPr>
      </w:pPr>
    </w:p>
    <w:p w14:paraId="359FFD7C" w14:textId="77777777" w:rsidR="00AE689B" w:rsidRDefault="00AE689B" w:rsidP="00AE689B">
      <w:pPr>
        <w:tabs>
          <w:tab w:val="left" w:pos="709"/>
          <w:tab w:val="right" w:pos="4111"/>
          <w:tab w:val="left" w:pos="5103"/>
          <w:tab w:val="right" w:pos="8505"/>
        </w:tabs>
        <w:rPr>
          <w:sz w:val="8"/>
        </w:rPr>
      </w:pPr>
    </w:p>
    <w:p w14:paraId="55CC5962" w14:textId="77777777" w:rsidR="00AE689B" w:rsidRDefault="00AE689B" w:rsidP="00AE689B">
      <w:pPr>
        <w:tabs>
          <w:tab w:val="left" w:pos="709"/>
          <w:tab w:val="right" w:pos="4111"/>
          <w:tab w:val="left" w:pos="5103"/>
          <w:tab w:val="right" w:pos="8505"/>
        </w:tabs>
        <w:ind w:left="1418"/>
        <w:rPr>
          <w:u w:val="dotted"/>
        </w:rPr>
      </w:pPr>
      <w:r>
        <w:rPr>
          <w:sz w:val="18"/>
          <w:u w:val="dotted"/>
        </w:rPr>
        <w:tab/>
      </w:r>
      <w:r>
        <w:rPr>
          <w:sz w:val="18"/>
          <w:u w:val="dotted"/>
        </w:rPr>
        <w:tab/>
      </w:r>
      <w:r>
        <w:rPr>
          <w:sz w:val="18"/>
          <w:u w:val="dotted"/>
        </w:rPr>
        <w:tab/>
      </w:r>
    </w:p>
    <w:p w14:paraId="1B8DEE8D" w14:textId="77777777" w:rsidR="00AE689B" w:rsidRDefault="00AE689B" w:rsidP="00AE689B">
      <w:pPr>
        <w:tabs>
          <w:tab w:val="left" w:pos="709"/>
          <w:tab w:val="right" w:pos="4111"/>
          <w:tab w:val="left" w:pos="5103"/>
          <w:tab w:val="right" w:pos="8505"/>
        </w:tabs>
        <w:ind w:firstLine="1418"/>
        <w:rPr>
          <w:sz w:val="16"/>
        </w:rPr>
      </w:pPr>
      <w:r>
        <w:rPr>
          <w:sz w:val="16"/>
        </w:rPr>
        <w:t>(Anschrift des Unternehmens   /    Postleitzahl und Ort)</w:t>
      </w:r>
    </w:p>
    <w:p w14:paraId="2F056AEB" w14:textId="77777777" w:rsidR="00AE689B" w:rsidRDefault="00AE689B" w:rsidP="00AE689B">
      <w:pPr>
        <w:pStyle w:val="Textkrper2"/>
        <w:ind w:left="720"/>
        <w:rPr>
          <w:szCs w:val="22"/>
        </w:rPr>
      </w:pPr>
    </w:p>
    <w:p w14:paraId="3FA6D4C4" w14:textId="77777777" w:rsidR="00F61639" w:rsidRDefault="00F61639" w:rsidP="006B68BD">
      <w:pPr>
        <w:spacing w:before="240"/>
        <w:ind w:left="426"/>
        <w:jc w:val="both"/>
        <w:rPr>
          <w:rFonts w:cs="Arial"/>
          <w:sz w:val="24"/>
          <w:szCs w:val="24"/>
        </w:rPr>
      </w:pPr>
    </w:p>
    <w:p w14:paraId="19F1F3A2" w14:textId="74F3360B" w:rsidR="00943104" w:rsidRPr="00D95EA1" w:rsidRDefault="00943104" w:rsidP="006B68BD">
      <w:pPr>
        <w:spacing w:before="240"/>
        <w:ind w:left="426"/>
        <w:jc w:val="both"/>
        <w:rPr>
          <w:rFonts w:cs="Arial"/>
          <w:sz w:val="24"/>
          <w:szCs w:val="24"/>
        </w:rPr>
      </w:pPr>
      <w:r w:rsidRPr="00D95EA1">
        <w:rPr>
          <w:rFonts w:cs="Arial"/>
          <w:sz w:val="24"/>
          <w:szCs w:val="24"/>
        </w:rPr>
        <w:t>(im Folgenden „</w:t>
      </w:r>
      <w:r w:rsidRPr="00D95EA1">
        <w:rPr>
          <w:rFonts w:cs="Arial"/>
          <w:b/>
          <w:sz w:val="24"/>
          <w:szCs w:val="24"/>
        </w:rPr>
        <w:t>Unternehmen</w:t>
      </w:r>
      <w:r w:rsidRPr="00D95EA1">
        <w:rPr>
          <w:rFonts w:cs="Arial"/>
          <w:sz w:val="24"/>
          <w:szCs w:val="24"/>
        </w:rPr>
        <w:t>“) beteiligt sich an diesem Vergabeverfahren.</w:t>
      </w:r>
    </w:p>
    <w:p w14:paraId="453BD490" w14:textId="2BDAAFFC" w:rsidR="00943104" w:rsidRDefault="00943104" w:rsidP="006B68BD">
      <w:pPr>
        <w:spacing w:before="240"/>
        <w:ind w:left="426"/>
        <w:jc w:val="both"/>
        <w:rPr>
          <w:rFonts w:cs="Arial"/>
          <w:sz w:val="24"/>
          <w:szCs w:val="24"/>
        </w:rPr>
      </w:pPr>
      <w:r w:rsidRPr="00D95EA1">
        <w:rPr>
          <w:rFonts w:cs="Arial"/>
          <w:sz w:val="24"/>
          <w:szCs w:val="24"/>
        </w:rPr>
        <w:t xml:space="preserve">Da die Vergabeunterlagen besonders schutzwürdige und vertrauliche Informationen enthalten, übergibt der Auftraggeber dem Unternehmen die nachstehenden, besonders vertraulichen Vergabeunterlagen nur nach Abgabe dieser </w:t>
      </w:r>
      <w:r w:rsidRPr="00D95EA1">
        <w:rPr>
          <w:rFonts w:cs="Arial"/>
          <w:b/>
          <w:sz w:val="24"/>
          <w:szCs w:val="24"/>
        </w:rPr>
        <w:t>Vertraulichkeitserklärung</w:t>
      </w:r>
      <w:r w:rsidR="002070D9">
        <w:rPr>
          <w:rFonts w:cs="Arial"/>
          <w:sz w:val="24"/>
          <w:szCs w:val="24"/>
        </w:rPr>
        <w:t>.</w:t>
      </w:r>
      <w:r w:rsidRPr="00D95EA1">
        <w:rPr>
          <w:rFonts w:cs="Arial"/>
          <w:sz w:val="24"/>
          <w:szCs w:val="24"/>
        </w:rPr>
        <w:t xml:space="preserve"> </w:t>
      </w:r>
      <w:r w:rsidR="002070D9">
        <w:rPr>
          <w:rFonts w:cs="Arial"/>
          <w:sz w:val="24"/>
          <w:szCs w:val="24"/>
        </w:rPr>
        <w:fldChar w:fldCharType="begin">
          <w:ffData>
            <w:name w:val=""/>
            <w:enabled/>
            <w:calcOnExit w:val="0"/>
            <w:textInput>
              <w:default w:val="Für die sonstigen Unterlagen und Informationen gilt die allgemeine Vertraulichkeitsverpflichtung aus Kapitel 5 der Bewerbungsbedingungen."/>
            </w:textInput>
          </w:ffData>
        </w:fldChar>
      </w:r>
      <w:r w:rsidR="002070D9">
        <w:rPr>
          <w:rFonts w:cs="Arial"/>
          <w:sz w:val="24"/>
          <w:szCs w:val="24"/>
        </w:rPr>
        <w:instrText xml:space="preserve"> FORMTEXT </w:instrText>
      </w:r>
      <w:r w:rsidR="002070D9">
        <w:rPr>
          <w:rFonts w:cs="Arial"/>
          <w:sz w:val="24"/>
          <w:szCs w:val="24"/>
        </w:rPr>
      </w:r>
      <w:r w:rsidR="002070D9">
        <w:rPr>
          <w:rFonts w:cs="Arial"/>
          <w:sz w:val="24"/>
          <w:szCs w:val="24"/>
        </w:rPr>
        <w:fldChar w:fldCharType="separate"/>
      </w:r>
      <w:r w:rsidR="002070D9">
        <w:rPr>
          <w:rFonts w:cs="Arial"/>
          <w:noProof/>
          <w:sz w:val="24"/>
          <w:szCs w:val="24"/>
        </w:rPr>
        <w:t>Für die sonstigen Unterlagen und Informationen gilt die allgemeine Vertraulichkeitsverpflichtung aus Kapitel 5 der Bewerbungsbedingungen.</w:t>
      </w:r>
      <w:r w:rsidR="002070D9">
        <w:rPr>
          <w:rFonts w:cs="Arial"/>
          <w:sz w:val="24"/>
          <w:szCs w:val="24"/>
        </w:rPr>
        <w:fldChar w:fldCharType="end"/>
      </w:r>
      <w:r w:rsidRPr="00D95EA1">
        <w:rPr>
          <w:rFonts w:cs="Arial"/>
          <w:sz w:val="24"/>
          <w:szCs w:val="24"/>
        </w:rPr>
        <w:t xml:space="preserve"> </w:t>
      </w:r>
    </w:p>
    <w:p w14:paraId="7F9E3314" w14:textId="666B8CA6" w:rsidR="00F61639" w:rsidRDefault="00F61639" w:rsidP="006B68BD">
      <w:pPr>
        <w:spacing w:before="240"/>
        <w:ind w:left="426"/>
        <w:jc w:val="both"/>
        <w:rPr>
          <w:rFonts w:cs="Arial"/>
          <w:sz w:val="24"/>
          <w:szCs w:val="24"/>
        </w:rPr>
      </w:pPr>
    </w:p>
    <w:p w14:paraId="46FFA175" w14:textId="54FA60F1" w:rsidR="00F61639" w:rsidRDefault="00F61639" w:rsidP="006B68BD">
      <w:pPr>
        <w:spacing w:before="240"/>
        <w:ind w:left="426"/>
        <w:jc w:val="both"/>
        <w:rPr>
          <w:rFonts w:cs="Arial"/>
          <w:sz w:val="24"/>
          <w:szCs w:val="24"/>
        </w:rPr>
      </w:pPr>
    </w:p>
    <w:p w14:paraId="2465CEA0" w14:textId="51FBE8D4" w:rsidR="00F61639" w:rsidRDefault="00F61639" w:rsidP="006B68BD">
      <w:pPr>
        <w:spacing w:before="240"/>
        <w:ind w:left="426"/>
        <w:jc w:val="both"/>
        <w:rPr>
          <w:rFonts w:cs="Arial"/>
          <w:sz w:val="24"/>
          <w:szCs w:val="24"/>
        </w:rPr>
      </w:pPr>
    </w:p>
    <w:p w14:paraId="481FF52A" w14:textId="2B98AC9C" w:rsidR="00F61639" w:rsidRDefault="00F61639" w:rsidP="006B68BD">
      <w:pPr>
        <w:spacing w:before="240"/>
        <w:ind w:left="426"/>
        <w:jc w:val="both"/>
        <w:rPr>
          <w:rFonts w:cs="Arial"/>
          <w:sz w:val="24"/>
          <w:szCs w:val="24"/>
        </w:rPr>
      </w:pPr>
    </w:p>
    <w:p w14:paraId="1B2293F9" w14:textId="1DFDB6B0" w:rsidR="00F61639" w:rsidRDefault="00F61639" w:rsidP="006B68BD">
      <w:pPr>
        <w:spacing w:before="240"/>
        <w:ind w:left="426"/>
        <w:jc w:val="both"/>
        <w:rPr>
          <w:rFonts w:cs="Arial"/>
          <w:sz w:val="24"/>
          <w:szCs w:val="24"/>
        </w:rPr>
      </w:pPr>
    </w:p>
    <w:p w14:paraId="29562F9E" w14:textId="5EAD7DCD" w:rsidR="00F61639" w:rsidRDefault="00F61639" w:rsidP="006B68BD">
      <w:pPr>
        <w:spacing w:before="240"/>
        <w:ind w:left="426"/>
        <w:jc w:val="both"/>
        <w:rPr>
          <w:rFonts w:cs="Arial"/>
          <w:sz w:val="24"/>
          <w:szCs w:val="24"/>
        </w:rPr>
      </w:pPr>
    </w:p>
    <w:p w14:paraId="40C01B62" w14:textId="7CC9BAF1" w:rsidR="00F61639" w:rsidRDefault="00F61639" w:rsidP="006B68BD">
      <w:pPr>
        <w:spacing w:before="240"/>
        <w:ind w:left="426"/>
        <w:jc w:val="both"/>
        <w:rPr>
          <w:rFonts w:cs="Arial"/>
          <w:sz w:val="24"/>
          <w:szCs w:val="24"/>
        </w:rPr>
      </w:pPr>
    </w:p>
    <w:p w14:paraId="70459326" w14:textId="77777777" w:rsidR="00F61639" w:rsidRPr="00D95EA1" w:rsidRDefault="00F61639" w:rsidP="006B68BD">
      <w:pPr>
        <w:spacing w:before="240"/>
        <w:ind w:left="426"/>
        <w:jc w:val="both"/>
        <w:rPr>
          <w:rFonts w:cs="Arial"/>
          <w:sz w:val="24"/>
          <w:szCs w:val="24"/>
        </w:rPr>
      </w:pPr>
    </w:p>
    <w:p w14:paraId="13671AB6" w14:textId="77777777" w:rsidR="00597AA8" w:rsidRPr="00D95EA1" w:rsidRDefault="00943104" w:rsidP="006B68BD">
      <w:pPr>
        <w:pStyle w:val="berschrift1"/>
        <w:numPr>
          <w:ilvl w:val="0"/>
          <w:numId w:val="0"/>
        </w:numPr>
        <w:tabs>
          <w:tab w:val="left" w:pos="851"/>
        </w:tabs>
        <w:overflowPunct w:val="0"/>
        <w:autoSpaceDE w:val="0"/>
        <w:autoSpaceDN w:val="0"/>
        <w:adjustRightInd w:val="0"/>
        <w:spacing w:before="240" w:after="120"/>
        <w:jc w:val="center"/>
        <w:textAlignment w:val="baseline"/>
      </w:pPr>
      <w:bookmarkStart w:id="14" w:name="_Ref73621478"/>
      <w:r w:rsidRPr="00D95EA1">
        <w:t>§ 1</w:t>
      </w:r>
      <w:bookmarkEnd w:id="14"/>
      <w:r w:rsidRPr="00D95EA1">
        <w:t xml:space="preserve"> </w:t>
      </w:r>
    </w:p>
    <w:p w14:paraId="596104FF" w14:textId="2FCAD556" w:rsidR="00943104" w:rsidRPr="00D95EA1" w:rsidRDefault="00943104" w:rsidP="007F1D5E">
      <w:pPr>
        <w:pStyle w:val="berschrift1"/>
        <w:numPr>
          <w:ilvl w:val="0"/>
          <w:numId w:val="0"/>
        </w:numPr>
        <w:tabs>
          <w:tab w:val="left" w:pos="851"/>
        </w:tabs>
        <w:overflowPunct w:val="0"/>
        <w:autoSpaceDE w:val="0"/>
        <w:autoSpaceDN w:val="0"/>
        <w:adjustRightInd w:val="0"/>
        <w:spacing w:after="120"/>
        <w:jc w:val="center"/>
        <w:textAlignment w:val="baseline"/>
      </w:pPr>
      <w:r w:rsidRPr="00D95EA1">
        <w:t>Vertraulichkeit</w:t>
      </w:r>
    </w:p>
    <w:p w14:paraId="5C3CF632" w14:textId="77777777" w:rsidR="00943104" w:rsidRPr="00D95EA1" w:rsidRDefault="00943104" w:rsidP="006B68BD">
      <w:pPr>
        <w:numPr>
          <w:ilvl w:val="0"/>
          <w:numId w:val="32"/>
        </w:numPr>
        <w:tabs>
          <w:tab w:val="left" w:pos="0"/>
        </w:tabs>
        <w:spacing w:before="240"/>
        <w:ind w:left="425" w:hanging="425"/>
        <w:jc w:val="both"/>
        <w:rPr>
          <w:rFonts w:cs="Arial"/>
          <w:color w:val="auto"/>
          <w:sz w:val="24"/>
          <w:szCs w:val="24"/>
        </w:rPr>
      </w:pPr>
      <w:r w:rsidRPr="00D95EA1">
        <w:rPr>
          <w:rFonts w:cs="Arial"/>
          <w:color w:val="auto"/>
          <w:sz w:val="24"/>
          <w:szCs w:val="24"/>
        </w:rPr>
        <w:t>Das Unternehmen verpflichtet sich, die in den nachfolgend genannten Vergabeunterlagen enthaltenen Informationen sowie die Unterlagen selbst (im Folgenden „</w:t>
      </w:r>
      <w:r w:rsidRPr="00D95EA1">
        <w:rPr>
          <w:rFonts w:cs="Arial"/>
          <w:b/>
          <w:color w:val="auto"/>
          <w:sz w:val="24"/>
          <w:szCs w:val="24"/>
        </w:rPr>
        <w:t>Besonders Vertrauliche Informationen</w:t>
      </w:r>
      <w:r w:rsidRPr="00D95EA1">
        <w:rPr>
          <w:rFonts w:cs="Arial"/>
          <w:color w:val="auto"/>
          <w:sz w:val="24"/>
          <w:szCs w:val="24"/>
        </w:rPr>
        <w:t>“) vertraulich zu behandeln:</w:t>
      </w:r>
    </w:p>
    <w:p w14:paraId="76248A73" w14:textId="77777777" w:rsidR="000B535C" w:rsidRPr="008639C1" w:rsidRDefault="000B535C" w:rsidP="000B535C">
      <w:pPr>
        <w:pStyle w:val="Listenabsatz"/>
        <w:numPr>
          <w:ilvl w:val="0"/>
          <w:numId w:val="42"/>
        </w:numPr>
        <w:shd w:val="clear" w:color="auto" w:fill="FFFFFF" w:themeFill="background1"/>
        <w:tabs>
          <w:tab w:val="left" w:pos="709"/>
        </w:tabs>
        <w:jc w:val="both"/>
        <w:rPr>
          <w:noProof/>
        </w:rPr>
      </w:pPr>
      <w:bookmarkStart w:id="15" w:name="Text30"/>
      <w:r w:rsidRPr="008639C1">
        <w:rPr>
          <w:noProof/>
        </w:rPr>
        <w:t>Leitfaden methodische Grundlagen</w:t>
      </w:r>
    </w:p>
    <w:p w14:paraId="72E051C3" w14:textId="77777777" w:rsidR="000B535C" w:rsidRPr="008639C1" w:rsidRDefault="000B535C" w:rsidP="000B535C">
      <w:pPr>
        <w:pStyle w:val="Listenabsatz"/>
        <w:numPr>
          <w:ilvl w:val="0"/>
          <w:numId w:val="42"/>
        </w:numPr>
        <w:shd w:val="clear" w:color="auto" w:fill="FFFFFF" w:themeFill="background1"/>
        <w:tabs>
          <w:tab w:val="left" w:pos="709"/>
        </w:tabs>
        <w:jc w:val="both"/>
        <w:rPr>
          <w:noProof/>
        </w:rPr>
      </w:pPr>
      <w:r w:rsidRPr="008639C1">
        <w:rPr>
          <w:noProof/>
        </w:rPr>
        <w:t>Leitfaden technische Grundlagen</w:t>
      </w:r>
    </w:p>
    <w:p w14:paraId="22ADACF0" w14:textId="77777777" w:rsidR="000B535C" w:rsidRPr="008639C1" w:rsidRDefault="000B535C" w:rsidP="000B535C">
      <w:pPr>
        <w:pStyle w:val="Listenabsatz"/>
        <w:numPr>
          <w:ilvl w:val="0"/>
          <w:numId w:val="42"/>
        </w:numPr>
        <w:shd w:val="clear" w:color="auto" w:fill="FFFFFF" w:themeFill="background1"/>
        <w:tabs>
          <w:tab w:val="left" w:pos="709"/>
        </w:tabs>
        <w:jc w:val="both"/>
        <w:rPr>
          <w:noProof/>
        </w:rPr>
      </w:pPr>
      <w:r w:rsidRPr="008639C1">
        <w:rPr>
          <w:noProof/>
        </w:rPr>
        <w:t>Leitfaden Baustein 1</w:t>
      </w:r>
    </w:p>
    <w:p w14:paraId="7BD039D7" w14:textId="77777777" w:rsidR="000B535C" w:rsidRPr="008639C1" w:rsidRDefault="000B535C" w:rsidP="000B535C">
      <w:pPr>
        <w:pStyle w:val="Listenabsatz"/>
        <w:numPr>
          <w:ilvl w:val="0"/>
          <w:numId w:val="42"/>
        </w:numPr>
        <w:shd w:val="clear" w:color="auto" w:fill="FFFFFF" w:themeFill="background1"/>
        <w:tabs>
          <w:tab w:val="left" w:pos="709"/>
        </w:tabs>
        <w:jc w:val="both"/>
        <w:rPr>
          <w:noProof/>
        </w:rPr>
      </w:pPr>
      <w:r w:rsidRPr="008639C1">
        <w:rPr>
          <w:noProof/>
        </w:rPr>
        <w:t>Leitfaden Baustein 2</w:t>
      </w:r>
    </w:p>
    <w:bookmarkEnd w:id="15"/>
    <w:p w14:paraId="05F3CAD8" w14:textId="183D4654" w:rsidR="00943104" w:rsidRPr="00D95EA1" w:rsidRDefault="00943104" w:rsidP="006B68BD">
      <w:pPr>
        <w:tabs>
          <w:tab w:val="left" w:pos="0"/>
        </w:tabs>
        <w:spacing w:before="240"/>
        <w:ind w:left="425"/>
        <w:jc w:val="both"/>
        <w:rPr>
          <w:rFonts w:cs="Arial"/>
          <w:color w:val="auto"/>
          <w:sz w:val="24"/>
          <w:szCs w:val="24"/>
        </w:rPr>
      </w:pPr>
      <w:r w:rsidRPr="00D95EA1">
        <w:rPr>
          <w:rFonts w:cs="Arial"/>
          <w:color w:val="auto"/>
          <w:sz w:val="24"/>
          <w:szCs w:val="24"/>
        </w:rPr>
        <w:t xml:space="preserve">Zugleich handelt es sich im Sinne der Anforderungen an die Übertragung und Aufbewahrung (siehe </w:t>
      </w:r>
      <w:r w:rsidR="009C187E">
        <w:rPr>
          <w:rFonts w:cs="Arial"/>
          <w:color w:val="auto"/>
          <w:sz w:val="24"/>
          <w:szCs w:val="24"/>
        </w:rPr>
        <w:fldChar w:fldCharType="begin"/>
      </w:r>
      <w:r w:rsidR="009C187E">
        <w:rPr>
          <w:rFonts w:cs="Arial"/>
          <w:color w:val="auto"/>
          <w:sz w:val="24"/>
          <w:szCs w:val="24"/>
        </w:rPr>
        <w:instrText xml:space="preserve"> REF _Ref73621420 \h </w:instrText>
      </w:r>
      <w:r w:rsidR="009C187E">
        <w:rPr>
          <w:rFonts w:cs="Arial"/>
          <w:color w:val="auto"/>
          <w:sz w:val="24"/>
          <w:szCs w:val="24"/>
        </w:rPr>
      </w:r>
      <w:r w:rsidR="009C187E">
        <w:rPr>
          <w:rFonts w:cs="Arial"/>
          <w:color w:val="auto"/>
          <w:sz w:val="24"/>
          <w:szCs w:val="24"/>
        </w:rPr>
        <w:fldChar w:fldCharType="separate"/>
      </w:r>
      <w:r w:rsidR="009C187E" w:rsidRPr="00D95EA1">
        <w:t>§ 3</w:t>
      </w:r>
      <w:r w:rsidR="009C187E">
        <w:rPr>
          <w:rFonts w:cs="Arial"/>
          <w:color w:val="auto"/>
          <w:sz w:val="24"/>
          <w:szCs w:val="24"/>
        </w:rPr>
        <w:fldChar w:fldCharType="end"/>
      </w:r>
      <w:r w:rsidRPr="00D95EA1">
        <w:rPr>
          <w:rFonts w:cs="Arial"/>
          <w:color w:val="auto"/>
          <w:sz w:val="24"/>
          <w:szCs w:val="24"/>
        </w:rPr>
        <w:t>) um Informationen der Vertraulichkeitsstufe:</w:t>
      </w:r>
    </w:p>
    <w:p w14:paraId="42B5351D" w14:textId="3D7776B9" w:rsidR="00943104" w:rsidRPr="00D95EA1" w:rsidRDefault="00000000" w:rsidP="00943104">
      <w:pPr>
        <w:tabs>
          <w:tab w:val="left" w:pos="0"/>
        </w:tabs>
        <w:ind w:left="785"/>
        <w:jc w:val="both"/>
        <w:rPr>
          <w:rFonts w:cs="Arial"/>
          <w:color w:val="auto"/>
          <w:sz w:val="28"/>
          <w:szCs w:val="24"/>
        </w:rPr>
      </w:pPr>
      <w:sdt>
        <w:sdtPr>
          <w:rPr>
            <w:sz w:val="24"/>
            <w:szCs w:val="22"/>
          </w:rPr>
          <w:id w:val="-1271474973"/>
          <w14:checkbox>
            <w14:checked w14:val="1"/>
            <w14:checkedState w14:val="2612" w14:font="MS Gothic"/>
            <w14:uncheckedState w14:val="2610" w14:font="MS Gothic"/>
          </w14:checkbox>
        </w:sdtPr>
        <w:sdtContent>
          <w:r w:rsidR="00F61639">
            <w:rPr>
              <w:rFonts w:ascii="MS Gothic" w:eastAsia="MS Gothic" w:hAnsi="MS Gothic" w:hint="eastAsia"/>
              <w:sz w:val="24"/>
              <w:szCs w:val="22"/>
            </w:rPr>
            <w:t>☒</w:t>
          </w:r>
        </w:sdtContent>
      </w:sdt>
      <w:r w:rsidR="00E0685D" w:rsidRPr="00D95EA1">
        <w:rPr>
          <w:sz w:val="24"/>
          <w:szCs w:val="22"/>
        </w:rPr>
        <w:t xml:space="preserve"> </w:t>
      </w:r>
      <w:r w:rsidR="00E0685D" w:rsidRPr="00D95EA1">
        <w:rPr>
          <w:sz w:val="24"/>
          <w:szCs w:val="22"/>
        </w:rPr>
        <w:tab/>
      </w:r>
      <w:r w:rsidR="00943104" w:rsidRPr="00D95EA1">
        <w:rPr>
          <w:sz w:val="24"/>
          <w:szCs w:val="22"/>
        </w:rPr>
        <w:t>DB Streng Vertraulich</w:t>
      </w:r>
    </w:p>
    <w:p w14:paraId="322AF02B" w14:textId="1B3677CF" w:rsidR="00943104" w:rsidRPr="00D95EA1" w:rsidRDefault="00943104" w:rsidP="006B68BD">
      <w:pPr>
        <w:numPr>
          <w:ilvl w:val="0"/>
          <w:numId w:val="32"/>
        </w:numPr>
        <w:spacing w:before="240"/>
        <w:ind w:left="425" w:hanging="425"/>
        <w:jc w:val="both"/>
        <w:rPr>
          <w:rFonts w:cs="Arial"/>
          <w:sz w:val="24"/>
          <w:szCs w:val="24"/>
        </w:rPr>
      </w:pPr>
      <w:r w:rsidRPr="00D95EA1">
        <w:rPr>
          <w:rFonts w:cs="Arial"/>
          <w:color w:val="auto"/>
          <w:sz w:val="24"/>
          <w:szCs w:val="24"/>
        </w:rPr>
        <w:t>D</w:t>
      </w:r>
      <w:r w:rsidRPr="00D95EA1">
        <w:rPr>
          <w:rFonts w:cs="Arial"/>
          <w:sz w:val="24"/>
          <w:szCs w:val="24"/>
        </w:rPr>
        <w:t>as Unternehmen</w:t>
      </w:r>
      <w:r w:rsidRPr="00D95EA1">
        <w:rPr>
          <w:rFonts w:cs="Arial"/>
          <w:color w:val="auto"/>
          <w:sz w:val="24"/>
          <w:szCs w:val="24"/>
        </w:rPr>
        <w:t xml:space="preserve"> wird </w:t>
      </w:r>
      <w:r w:rsidRPr="00D95EA1">
        <w:rPr>
          <w:rFonts w:cs="Arial"/>
          <w:sz w:val="24"/>
          <w:szCs w:val="24"/>
        </w:rPr>
        <w:t>insbesondere</w:t>
      </w:r>
    </w:p>
    <w:p w14:paraId="344C69A1" w14:textId="5BD5214E" w:rsidR="00943104" w:rsidRPr="00D95EA1" w:rsidRDefault="00943104" w:rsidP="00943104">
      <w:pPr>
        <w:pStyle w:val="Listenabsatz"/>
        <w:numPr>
          <w:ilvl w:val="0"/>
          <w:numId w:val="31"/>
        </w:numPr>
        <w:tabs>
          <w:tab w:val="clear" w:pos="360"/>
          <w:tab w:val="num" w:pos="851"/>
        </w:tabs>
        <w:autoSpaceDE w:val="0"/>
        <w:autoSpaceDN w:val="0"/>
        <w:adjustRightInd w:val="0"/>
        <w:ind w:left="851" w:hanging="425"/>
        <w:jc w:val="both"/>
        <w:rPr>
          <w:rFonts w:ascii="DB Office" w:hAnsi="DB Office" w:cs="Arial"/>
          <w:sz w:val="24"/>
          <w:szCs w:val="24"/>
        </w:rPr>
      </w:pPr>
      <w:r w:rsidRPr="00D95EA1">
        <w:rPr>
          <w:rFonts w:ascii="DB Office" w:hAnsi="DB Office" w:cs="Arial"/>
          <w:sz w:val="24"/>
          <w:szCs w:val="24"/>
        </w:rPr>
        <w:t xml:space="preserve">die </w:t>
      </w:r>
      <w:r w:rsidR="00873B5B" w:rsidRPr="00D95EA1">
        <w:rPr>
          <w:rFonts w:ascii="DB Office" w:hAnsi="DB Office" w:cs="Arial"/>
          <w:sz w:val="24"/>
          <w:szCs w:val="24"/>
        </w:rPr>
        <w:t>„</w:t>
      </w:r>
      <w:r w:rsidR="00597AA8" w:rsidRPr="00D95EA1">
        <w:rPr>
          <w:rFonts w:ascii="DB Office" w:hAnsi="DB Office" w:cs="Arial"/>
          <w:sz w:val="24"/>
          <w:szCs w:val="24"/>
        </w:rPr>
        <w:t>B</w:t>
      </w:r>
      <w:r w:rsidRPr="00D95EA1">
        <w:rPr>
          <w:rFonts w:ascii="DB Office" w:hAnsi="DB Office" w:cs="Arial"/>
          <w:sz w:val="24"/>
          <w:szCs w:val="24"/>
        </w:rPr>
        <w:t xml:space="preserve">esonders </w:t>
      </w:r>
      <w:r w:rsidR="00597AA8" w:rsidRPr="00D95EA1">
        <w:rPr>
          <w:rFonts w:ascii="DB Office" w:hAnsi="DB Office" w:cs="Arial"/>
          <w:sz w:val="24"/>
          <w:szCs w:val="24"/>
        </w:rPr>
        <w:t>V</w:t>
      </w:r>
      <w:r w:rsidRPr="00D95EA1">
        <w:rPr>
          <w:rFonts w:ascii="DB Office" w:hAnsi="DB Office" w:cs="Arial"/>
          <w:sz w:val="24"/>
          <w:szCs w:val="24"/>
        </w:rPr>
        <w:t>ertraulichen Informationen</w:t>
      </w:r>
      <w:r w:rsidR="00873B5B" w:rsidRPr="00D95EA1">
        <w:rPr>
          <w:rFonts w:ascii="DB Office" w:hAnsi="DB Office" w:cs="Arial"/>
          <w:sz w:val="24"/>
          <w:szCs w:val="24"/>
        </w:rPr>
        <w:t>“</w:t>
      </w:r>
      <w:r w:rsidRPr="00D95EA1">
        <w:rPr>
          <w:rFonts w:ascii="DB Office" w:hAnsi="DB Office" w:cs="Arial"/>
          <w:sz w:val="24"/>
          <w:szCs w:val="24"/>
        </w:rPr>
        <w:t xml:space="preserve"> nur im Rahmen des Vergabeverfahrens und insbesondere zur Erstellung des Angebots verwenden und nur im Rahmen des dabei zwingend notwendigen Umfangs speichern und kopieren</w:t>
      </w:r>
      <w:r w:rsidRPr="00D95EA1">
        <w:rPr>
          <w:rFonts w:ascii="DB Office" w:hAnsi="DB Office"/>
          <w:sz w:val="24"/>
          <w:szCs w:val="22"/>
        </w:rPr>
        <w:t>;</w:t>
      </w:r>
    </w:p>
    <w:p w14:paraId="727D0E51" w14:textId="2C1AF265" w:rsidR="00943104" w:rsidRPr="00D95EA1" w:rsidRDefault="00943104" w:rsidP="00943104">
      <w:pPr>
        <w:numPr>
          <w:ilvl w:val="0"/>
          <w:numId w:val="31"/>
        </w:numPr>
        <w:tabs>
          <w:tab w:val="clear" w:pos="360"/>
          <w:tab w:val="num" w:pos="851"/>
        </w:tabs>
        <w:spacing w:before="120"/>
        <w:ind w:left="851" w:hanging="416"/>
        <w:jc w:val="both"/>
        <w:rPr>
          <w:rFonts w:cs="Arial"/>
          <w:sz w:val="24"/>
          <w:szCs w:val="24"/>
        </w:rPr>
      </w:pPr>
      <w:r w:rsidRPr="00D95EA1">
        <w:rPr>
          <w:rFonts w:cs="Arial"/>
          <w:sz w:val="24"/>
          <w:szCs w:val="24"/>
        </w:rPr>
        <w:t xml:space="preserve">die </w:t>
      </w:r>
      <w:r w:rsidR="007372BF" w:rsidRPr="00D95EA1">
        <w:rPr>
          <w:rFonts w:cs="Arial"/>
          <w:sz w:val="24"/>
          <w:szCs w:val="24"/>
        </w:rPr>
        <w:t>„</w:t>
      </w:r>
      <w:r w:rsidRPr="00D95EA1">
        <w:rPr>
          <w:rFonts w:cs="Arial"/>
          <w:sz w:val="24"/>
          <w:szCs w:val="24"/>
        </w:rPr>
        <w:t>Besonders Vertraulichen Informationen</w:t>
      </w:r>
      <w:r w:rsidR="007372BF" w:rsidRPr="00D95EA1">
        <w:rPr>
          <w:rFonts w:cs="Arial"/>
          <w:sz w:val="24"/>
          <w:szCs w:val="24"/>
        </w:rPr>
        <w:t>“</w:t>
      </w:r>
      <w:r w:rsidRPr="00D95EA1">
        <w:rPr>
          <w:rFonts w:cs="Arial"/>
          <w:color w:val="auto"/>
          <w:sz w:val="24"/>
          <w:szCs w:val="24"/>
        </w:rPr>
        <w:t xml:space="preserve"> </w:t>
      </w:r>
      <w:r w:rsidRPr="00D95EA1">
        <w:rPr>
          <w:rFonts w:cs="Arial"/>
          <w:sz w:val="24"/>
          <w:szCs w:val="24"/>
        </w:rPr>
        <w:t>oder Teile davon nur an folgende natürliche und juristische Personen im für die Erstellung des Angebots erforderlichen Umfang</w:t>
      </w:r>
      <w:r w:rsidRPr="00D95EA1">
        <w:rPr>
          <w:rFonts w:cs="Calibri"/>
          <w:szCs w:val="22"/>
        </w:rPr>
        <w:t xml:space="preserve"> </w:t>
      </w:r>
      <w:r w:rsidRPr="00D95EA1">
        <w:rPr>
          <w:rFonts w:cs="Arial"/>
          <w:sz w:val="24"/>
          <w:szCs w:val="24"/>
        </w:rPr>
        <w:t>weitergeben oder diesen auf sonstige Weise zugänglich machen,</w:t>
      </w:r>
    </w:p>
    <w:p w14:paraId="429B288B" w14:textId="77777777" w:rsidR="00943104" w:rsidRPr="00D95EA1" w:rsidRDefault="00943104" w:rsidP="00943104">
      <w:pPr>
        <w:numPr>
          <w:ilvl w:val="0"/>
          <w:numId w:val="36"/>
        </w:numPr>
        <w:spacing w:before="120"/>
        <w:jc w:val="both"/>
        <w:rPr>
          <w:rFonts w:cs="Arial"/>
          <w:sz w:val="24"/>
          <w:szCs w:val="24"/>
        </w:rPr>
      </w:pPr>
      <w:r w:rsidRPr="00D95EA1">
        <w:rPr>
          <w:rFonts w:cs="Arial"/>
          <w:sz w:val="24"/>
          <w:szCs w:val="24"/>
        </w:rPr>
        <w:t>das Unternehmen, dessen Organe und Mitarbeiter, sowie</w:t>
      </w:r>
    </w:p>
    <w:p w14:paraId="556F44B8" w14:textId="66FEBE5E" w:rsidR="00943104" w:rsidRPr="00D95EA1" w:rsidRDefault="00943104" w:rsidP="00943104">
      <w:pPr>
        <w:numPr>
          <w:ilvl w:val="0"/>
          <w:numId w:val="36"/>
        </w:numPr>
        <w:spacing w:before="120"/>
        <w:jc w:val="both"/>
        <w:rPr>
          <w:rFonts w:cs="Arial"/>
          <w:sz w:val="24"/>
          <w:szCs w:val="24"/>
        </w:rPr>
      </w:pPr>
      <w:r w:rsidRPr="00D95EA1">
        <w:rPr>
          <w:rFonts w:cs="Arial"/>
          <w:sz w:val="24"/>
          <w:szCs w:val="24"/>
        </w:rPr>
        <w:t>mit dem Unternehmen gemäß §§</w:t>
      </w:r>
      <w:r w:rsidR="006B68BD">
        <w:rPr>
          <w:rFonts w:cs="Arial"/>
          <w:sz w:val="24"/>
          <w:szCs w:val="24"/>
        </w:rPr>
        <w:t> </w:t>
      </w:r>
      <w:r w:rsidRPr="00D95EA1">
        <w:rPr>
          <w:rFonts w:cs="Arial"/>
          <w:sz w:val="24"/>
          <w:szCs w:val="24"/>
        </w:rPr>
        <w:t>15</w:t>
      </w:r>
      <w:r w:rsidR="006B68BD">
        <w:rPr>
          <w:rFonts w:cs="Arial"/>
          <w:sz w:val="24"/>
          <w:szCs w:val="24"/>
        </w:rPr>
        <w:t> </w:t>
      </w:r>
      <w:r w:rsidRPr="00D95EA1">
        <w:rPr>
          <w:rFonts w:cs="Arial"/>
          <w:sz w:val="24"/>
          <w:szCs w:val="24"/>
        </w:rPr>
        <w:t>ff. AktG verbundene Unternehmen, deren Organe und Mitarbeiter,</w:t>
      </w:r>
    </w:p>
    <w:p w14:paraId="28AC3A16" w14:textId="27094DB6" w:rsidR="00943104" w:rsidRPr="00D95EA1" w:rsidRDefault="00943104" w:rsidP="00943104">
      <w:pPr>
        <w:spacing w:before="120"/>
        <w:ind w:left="851"/>
        <w:jc w:val="both"/>
        <w:rPr>
          <w:rFonts w:cs="Arial"/>
          <w:sz w:val="24"/>
          <w:szCs w:val="24"/>
        </w:rPr>
      </w:pPr>
      <w:r w:rsidRPr="00D95EA1">
        <w:rPr>
          <w:rFonts w:cs="Arial"/>
          <w:sz w:val="24"/>
          <w:szCs w:val="24"/>
        </w:rPr>
        <w:t>sofern die in lit</w:t>
      </w:r>
      <w:r w:rsidR="006B68BD">
        <w:rPr>
          <w:rFonts w:cs="Arial"/>
          <w:sz w:val="24"/>
          <w:szCs w:val="24"/>
        </w:rPr>
        <w:t> </w:t>
      </w:r>
      <w:r w:rsidRPr="00D95EA1">
        <w:rPr>
          <w:rFonts w:cs="Arial"/>
          <w:sz w:val="24"/>
          <w:szCs w:val="24"/>
        </w:rPr>
        <w:t>(b) genannten Personen mit dem Vergabeverfahren, insbesondere der Erstellung eines Angebots, notwendigerweise zu befassen sind (im Folgenden: „</w:t>
      </w:r>
      <w:r w:rsidRPr="00D95EA1">
        <w:rPr>
          <w:rFonts w:cs="Arial"/>
          <w:b/>
          <w:sz w:val="24"/>
          <w:szCs w:val="24"/>
        </w:rPr>
        <w:t>berechtigte Personen</w:t>
      </w:r>
      <w:r w:rsidRPr="00D95EA1">
        <w:rPr>
          <w:rFonts w:cs="Arial"/>
          <w:sz w:val="24"/>
          <w:szCs w:val="24"/>
        </w:rPr>
        <w:t>“).</w:t>
      </w:r>
    </w:p>
    <w:p w14:paraId="723D1F67" w14:textId="0F90DDAD" w:rsidR="00943104" w:rsidRPr="00D95EA1" w:rsidRDefault="00943104" w:rsidP="00943104">
      <w:pPr>
        <w:numPr>
          <w:ilvl w:val="0"/>
          <w:numId w:val="31"/>
        </w:numPr>
        <w:tabs>
          <w:tab w:val="clear" w:pos="360"/>
          <w:tab w:val="num" w:pos="851"/>
        </w:tabs>
        <w:spacing w:before="120"/>
        <w:ind w:left="851" w:hanging="416"/>
        <w:jc w:val="both"/>
        <w:rPr>
          <w:rFonts w:cs="Arial"/>
          <w:sz w:val="24"/>
          <w:szCs w:val="24"/>
        </w:rPr>
      </w:pPr>
      <w:r w:rsidRPr="00D95EA1">
        <w:rPr>
          <w:rFonts w:cs="Arial"/>
          <w:sz w:val="24"/>
          <w:szCs w:val="24"/>
        </w:rPr>
        <w:t>angemessene Vorkehrungen treffen</w:t>
      </w:r>
      <w:r w:rsidR="00597AA8" w:rsidRPr="00D95EA1">
        <w:rPr>
          <w:rFonts w:cs="Arial"/>
          <w:sz w:val="24"/>
          <w:szCs w:val="24"/>
        </w:rPr>
        <w:t>,</w:t>
      </w:r>
      <w:r w:rsidRPr="00D95EA1">
        <w:rPr>
          <w:rFonts w:cs="Arial"/>
          <w:sz w:val="24"/>
          <w:szCs w:val="24"/>
        </w:rPr>
        <w:t xml:space="preserve"> um einen Zugriff nicht berechtigter Personen auf die </w:t>
      </w:r>
      <w:r w:rsidR="007372BF" w:rsidRPr="00D95EA1">
        <w:rPr>
          <w:rFonts w:cs="Arial"/>
          <w:sz w:val="24"/>
          <w:szCs w:val="24"/>
        </w:rPr>
        <w:t>„</w:t>
      </w:r>
      <w:r w:rsidRPr="00D95EA1">
        <w:rPr>
          <w:rFonts w:cs="Arial"/>
          <w:sz w:val="24"/>
          <w:szCs w:val="24"/>
        </w:rPr>
        <w:t>Besonders Vertraulichen Informationen</w:t>
      </w:r>
      <w:r w:rsidR="007372BF" w:rsidRPr="00D95EA1">
        <w:rPr>
          <w:rFonts w:cs="Arial"/>
          <w:sz w:val="24"/>
          <w:szCs w:val="24"/>
        </w:rPr>
        <w:t>“</w:t>
      </w:r>
      <w:r w:rsidRPr="00D95EA1">
        <w:rPr>
          <w:rFonts w:cs="Arial"/>
          <w:sz w:val="24"/>
          <w:szCs w:val="24"/>
        </w:rPr>
        <w:t xml:space="preserve"> zu verhindern, mindestens aber diejenigen Vorkehrungen, mit denen das Unternehmen</w:t>
      </w:r>
      <w:r w:rsidRPr="00D95EA1">
        <w:rPr>
          <w:rFonts w:cs="Arial"/>
          <w:color w:val="auto"/>
          <w:sz w:val="24"/>
          <w:szCs w:val="24"/>
        </w:rPr>
        <w:t xml:space="preserve"> </w:t>
      </w:r>
      <w:r w:rsidRPr="00D95EA1">
        <w:rPr>
          <w:rFonts w:cs="Arial"/>
          <w:sz w:val="24"/>
          <w:szCs w:val="24"/>
        </w:rPr>
        <w:t>besonders vertrauliche/</w:t>
      </w:r>
      <w:r w:rsidR="00597AA8" w:rsidRPr="00D95EA1">
        <w:rPr>
          <w:rFonts w:cs="Arial"/>
          <w:sz w:val="24"/>
          <w:szCs w:val="24"/>
        </w:rPr>
        <w:t xml:space="preserve"> </w:t>
      </w:r>
      <w:r w:rsidRPr="00D95EA1">
        <w:rPr>
          <w:rFonts w:cs="Arial"/>
          <w:sz w:val="24"/>
          <w:szCs w:val="24"/>
        </w:rPr>
        <w:t>sensible Informationen über sein eigenes Unternehmen schützt;</w:t>
      </w:r>
    </w:p>
    <w:p w14:paraId="2DEAA236" w14:textId="54AAA66C" w:rsidR="00943104" w:rsidRPr="00D95EA1" w:rsidRDefault="00943104" w:rsidP="00943104">
      <w:pPr>
        <w:numPr>
          <w:ilvl w:val="0"/>
          <w:numId w:val="31"/>
        </w:numPr>
        <w:tabs>
          <w:tab w:val="clear" w:pos="360"/>
          <w:tab w:val="num" w:pos="851"/>
        </w:tabs>
        <w:spacing w:before="120"/>
        <w:ind w:left="851" w:hanging="416"/>
        <w:jc w:val="both"/>
        <w:rPr>
          <w:rFonts w:cs="Arial"/>
          <w:sz w:val="24"/>
          <w:szCs w:val="24"/>
        </w:rPr>
      </w:pPr>
      <w:r w:rsidRPr="00D95EA1">
        <w:rPr>
          <w:rFonts w:cs="Arial"/>
          <w:sz w:val="24"/>
          <w:szCs w:val="24"/>
        </w:rPr>
        <w:t xml:space="preserve">den Auftraggeber unverzüglich informieren, sofern er Kenntnis davon erlangt, dass </w:t>
      </w:r>
      <w:r w:rsidR="007372BF" w:rsidRPr="00D95EA1">
        <w:rPr>
          <w:rFonts w:cs="Arial"/>
          <w:sz w:val="24"/>
          <w:szCs w:val="24"/>
        </w:rPr>
        <w:t>„</w:t>
      </w:r>
      <w:r w:rsidRPr="00D95EA1">
        <w:rPr>
          <w:rFonts w:cs="Arial"/>
          <w:sz w:val="24"/>
          <w:szCs w:val="24"/>
        </w:rPr>
        <w:t>Besonders Vertrauliche Informationen</w:t>
      </w:r>
      <w:r w:rsidR="007372BF" w:rsidRPr="00D95EA1">
        <w:rPr>
          <w:rFonts w:cs="Arial"/>
          <w:sz w:val="24"/>
          <w:szCs w:val="24"/>
        </w:rPr>
        <w:t>“</w:t>
      </w:r>
      <w:r w:rsidRPr="00D95EA1">
        <w:rPr>
          <w:rFonts w:cs="Arial"/>
          <w:sz w:val="24"/>
          <w:szCs w:val="24"/>
        </w:rPr>
        <w:t xml:space="preserve"> unter Verstoß gegen diese Vertraulichkeitserklärung weitergegeben wurden.</w:t>
      </w:r>
    </w:p>
    <w:p w14:paraId="325E98A9" w14:textId="63451C51" w:rsidR="00943104" w:rsidRPr="00D95EA1" w:rsidRDefault="00943104" w:rsidP="006B68BD">
      <w:pPr>
        <w:numPr>
          <w:ilvl w:val="0"/>
          <w:numId w:val="32"/>
        </w:numPr>
        <w:spacing w:before="240"/>
        <w:ind w:left="425" w:hanging="425"/>
        <w:jc w:val="both"/>
        <w:rPr>
          <w:rFonts w:cs="Arial"/>
          <w:sz w:val="24"/>
          <w:szCs w:val="24"/>
        </w:rPr>
      </w:pPr>
      <w:r w:rsidRPr="00D95EA1">
        <w:rPr>
          <w:rFonts w:cs="Arial"/>
          <w:sz w:val="24"/>
          <w:szCs w:val="24"/>
        </w:rPr>
        <w:t xml:space="preserve">Die Pflicht zur vertraulichen Behandlung betrifft auch Informationen, die im weiteren Verlauf des Vergabeverfahrens </w:t>
      </w:r>
      <w:r w:rsidR="00081EFE" w:rsidRPr="00D95EA1">
        <w:rPr>
          <w:rFonts w:cs="Arial"/>
          <w:sz w:val="24"/>
          <w:szCs w:val="24"/>
        </w:rPr>
        <w:t>zur Verfügung gestellt werden</w:t>
      </w:r>
      <w:r w:rsidRPr="00D95EA1">
        <w:rPr>
          <w:rFonts w:cs="Arial"/>
          <w:sz w:val="24"/>
          <w:szCs w:val="24"/>
        </w:rPr>
        <w:t>, soweit diese Informationen inhaltlich den in §</w:t>
      </w:r>
      <w:r w:rsidR="006B68BD">
        <w:rPr>
          <w:rFonts w:cs="Arial"/>
          <w:sz w:val="24"/>
          <w:szCs w:val="24"/>
        </w:rPr>
        <w:t> </w:t>
      </w:r>
      <w:r w:rsidRPr="00D95EA1">
        <w:rPr>
          <w:rFonts w:cs="Arial"/>
          <w:sz w:val="24"/>
          <w:szCs w:val="24"/>
        </w:rPr>
        <w:t>1</w:t>
      </w:r>
      <w:r w:rsidR="006B68BD">
        <w:rPr>
          <w:rFonts w:cs="Arial"/>
          <w:sz w:val="24"/>
          <w:szCs w:val="24"/>
        </w:rPr>
        <w:t> </w:t>
      </w:r>
      <w:r w:rsidRPr="00D95EA1">
        <w:rPr>
          <w:rFonts w:cs="Arial"/>
          <w:sz w:val="24"/>
          <w:szCs w:val="24"/>
        </w:rPr>
        <w:t>Abs.</w:t>
      </w:r>
      <w:r w:rsidR="006B68BD">
        <w:rPr>
          <w:rFonts w:cs="Arial"/>
          <w:sz w:val="24"/>
          <w:szCs w:val="24"/>
        </w:rPr>
        <w:t> </w:t>
      </w:r>
      <w:r w:rsidRPr="00D95EA1">
        <w:rPr>
          <w:rFonts w:cs="Arial"/>
          <w:sz w:val="24"/>
          <w:szCs w:val="24"/>
        </w:rPr>
        <w:t xml:space="preserve">1 aufgeführten </w:t>
      </w:r>
      <w:r w:rsidR="00214FC7" w:rsidRPr="00D95EA1">
        <w:rPr>
          <w:rFonts w:cs="Arial"/>
          <w:sz w:val="24"/>
          <w:szCs w:val="24"/>
        </w:rPr>
        <w:t>„</w:t>
      </w:r>
      <w:r w:rsidRPr="00D95EA1">
        <w:rPr>
          <w:rFonts w:cs="Arial"/>
          <w:sz w:val="24"/>
          <w:szCs w:val="24"/>
        </w:rPr>
        <w:t>Besonders Vertraulichen Informationen</w:t>
      </w:r>
      <w:r w:rsidR="00214FC7" w:rsidRPr="00D95EA1">
        <w:rPr>
          <w:rFonts w:cs="Arial"/>
          <w:sz w:val="24"/>
          <w:szCs w:val="24"/>
        </w:rPr>
        <w:t>“</w:t>
      </w:r>
      <w:r w:rsidRPr="00D95EA1">
        <w:rPr>
          <w:rFonts w:cs="Arial"/>
          <w:sz w:val="24"/>
          <w:szCs w:val="24"/>
        </w:rPr>
        <w:t xml:space="preserve"> entsprechen oder diese Informationen vom Auftraggeber als </w:t>
      </w:r>
      <w:r w:rsidR="00214FC7" w:rsidRPr="00D95EA1">
        <w:rPr>
          <w:rFonts w:cs="Arial"/>
          <w:sz w:val="24"/>
          <w:szCs w:val="24"/>
        </w:rPr>
        <w:t>„</w:t>
      </w:r>
      <w:r w:rsidRPr="00D95EA1">
        <w:rPr>
          <w:rFonts w:cs="Arial"/>
          <w:sz w:val="24"/>
          <w:szCs w:val="24"/>
        </w:rPr>
        <w:t>Besonders Vertrauliche Informationen</w:t>
      </w:r>
      <w:r w:rsidR="00214FC7" w:rsidRPr="00D95EA1">
        <w:rPr>
          <w:rFonts w:cs="Arial"/>
          <w:sz w:val="24"/>
          <w:szCs w:val="24"/>
        </w:rPr>
        <w:t>“</w:t>
      </w:r>
      <w:r w:rsidRPr="00D95EA1">
        <w:rPr>
          <w:rFonts w:cs="Arial"/>
          <w:sz w:val="24"/>
          <w:szCs w:val="24"/>
        </w:rPr>
        <w:t xml:space="preserve"> gekennzeichnet werden.</w:t>
      </w:r>
    </w:p>
    <w:p w14:paraId="6A95DDB2" w14:textId="404977A2" w:rsidR="00943104" w:rsidRPr="00D95EA1" w:rsidRDefault="00943104" w:rsidP="006B68BD">
      <w:pPr>
        <w:numPr>
          <w:ilvl w:val="0"/>
          <w:numId w:val="32"/>
        </w:numPr>
        <w:spacing w:before="240"/>
        <w:ind w:left="425" w:hanging="425"/>
        <w:jc w:val="both"/>
        <w:rPr>
          <w:rFonts w:cs="Arial"/>
          <w:sz w:val="24"/>
          <w:szCs w:val="24"/>
        </w:rPr>
      </w:pPr>
      <w:r w:rsidRPr="00D95EA1">
        <w:rPr>
          <w:rFonts w:cs="Arial"/>
          <w:sz w:val="24"/>
          <w:szCs w:val="24"/>
        </w:rPr>
        <w:t>Das Unternehmen hat alle berechtigten Personen, an die das Unternehmen die in §</w:t>
      </w:r>
      <w:r w:rsidR="006B68BD">
        <w:rPr>
          <w:rFonts w:cs="Arial"/>
          <w:sz w:val="24"/>
          <w:szCs w:val="24"/>
        </w:rPr>
        <w:t> </w:t>
      </w:r>
      <w:r w:rsidRPr="00D95EA1">
        <w:rPr>
          <w:rFonts w:cs="Arial"/>
          <w:sz w:val="24"/>
          <w:szCs w:val="24"/>
        </w:rPr>
        <w:t>1</w:t>
      </w:r>
      <w:r w:rsidR="006B68BD">
        <w:rPr>
          <w:rFonts w:cs="Arial"/>
          <w:sz w:val="24"/>
          <w:szCs w:val="24"/>
        </w:rPr>
        <w:t> </w:t>
      </w:r>
      <w:r w:rsidRPr="00D95EA1">
        <w:rPr>
          <w:rFonts w:cs="Arial"/>
          <w:sz w:val="24"/>
          <w:szCs w:val="24"/>
        </w:rPr>
        <w:t>Abs.</w:t>
      </w:r>
      <w:r w:rsidR="006B68BD">
        <w:rPr>
          <w:rFonts w:cs="Arial"/>
          <w:sz w:val="24"/>
          <w:szCs w:val="24"/>
        </w:rPr>
        <w:t> </w:t>
      </w:r>
      <w:r w:rsidRPr="00D95EA1">
        <w:rPr>
          <w:rFonts w:cs="Arial"/>
          <w:sz w:val="24"/>
          <w:szCs w:val="24"/>
        </w:rPr>
        <w:t xml:space="preserve">1 dieser Vertraulichkeitserklärung genannten </w:t>
      </w:r>
      <w:r w:rsidR="00BB5957" w:rsidRPr="00D95EA1">
        <w:rPr>
          <w:rFonts w:cs="Arial"/>
          <w:sz w:val="24"/>
          <w:szCs w:val="24"/>
        </w:rPr>
        <w:t>„</w:t>
      </w:r>
      <w:r w:rsidRPr="00D95EA1">
        <w:rPr>
          <w:rFonts w:cs="Arial"/>
          <w:sz w:val="24"/>
          <w:szCs w:val="24"/>
        </w:rPr>
        <w:t>Besonders Vertraulichen Informationen</w:t>
      </w:r>
      <w:r w:rsidR="00BB5957" w:rsidRPr="00D95EA1">
        <w:rPr>
          <w:rFonts w:cs="Arial"/>
          <w:sz w:val="24"/>
          <w:szCs w:val="24"/>
        </w:rPr>
        <w:t>“</w:t>
      </w:r>
      <w:r w:rsidRPr="00D95EA1">
        <w:rPr>
          <w:rFonts w:cs="Arial"/>
          <w:sz w:val="24"/>
          <w:szCs w:val="24"/>
        </w:rPr>
        <w:t xml:space="preserve"> übermittelt, vor einer Weitergabe der </w:t>
      </w:r>
      <w:r w:rsidR="00BB5957" w:rsidRPr="00D95EA1">
        <w:rPr>
          <w:rFonts w:cs="Arial"/>
          <w:sz w:val="24"/>
          <w:szCs w:val="24"/>
        </w:rPr>
        <w:t>„</w:t>
      </w:r>
      <w:r w:rsidRPr="00D95EA1">
        <w:rPr>
          <w:rFonts w:cs="Arial"/>
          <w:sz w:val="24"/>
          <w:szCs w:val="24"/>
        </w:rPr>
        <w:t>Besonders Vertraulichen Informationen</w:t>
      </w:r>
      <w:r w:rsidR="00BB5957" w:rsidRPr="00D95EA1">
        <w:rPr>
          <w:rFonts w:cs="Arial"/>
          <w:sz w:val="24"/>
          <w:szCs w:val="24"/>
        </w:rPr>
        <w:t>“</w:t>
      </w:r>
      <w:r w:rsidRPr="00D95EA1">
        <w:rPr>
          <w:rFonts w:cs="Arial"/>
          <w:sz w:val="24"/>
          <w:szCs w:val="24"/>
        </w:rPr>
        <w:t xml:space="preserve"> entsprechend dieser Vertraulichkeitserklärung zu verpflichten. Dies gilt auch für </w:t>
      </w:r>
      <w:r w:rsidRPr="00D95EA1">
        <w:rPr>
          <w:rFonts w:cs="Arial"/>
          <w:sz w:val="24"/>
          <w:szCs w:val="24"/>
        </w:rPr>
        <w:lastRenderedPageBreak/>
        <w:t>eine ggf. beabsichtigte Weitergabe der Unterlagen an freie Mitarbeiter oder Berater sowie an vorgesehene Nachunternehmer, soweit der Auftraggeber der Weitergabe zuvor schriftlich zugestimmt hat. Auf Verlangen ist dies dem Auftraggeber nachzuweisen.</w:t>
      </w:r>
    </w:p>
    <w:p w14:paraId="0EBA47F3" w14:textId="07AD8E20" w:rsidR="00943104" w:rsidRPr="00D95EA1" w:rsidRDefault="00943104" w:rsidP="006B68BD">
      <w:pPr>
        <w:numPr>
          <w:ilvl w:val="0"/>
          <w:numId w:val="32"/>
        </w:numPr>
        <w:spacing w:before="240"/>
        <w:ind w:left="425" w:hanging="425"/>
        <w:jc w:val="both"/>
        <w:rPr>
          <w:rFonts w:cs="Arial"/>
          <w:sz w:val="24"/>
          <w:szCs w:val="24"/>
        </w:rPr>
      </w:pPr>
      <w:r w:rsidRPr="00D95EA1">
        <w:rPr>
          <w:rFonts w:cs="Arial"/>
          <w:sz w:val="24"/>
          <w:szCs w:val="24"/>
        </w:rPr>
        <w:t xml:space="preserve">Bereits beim Verdacht auf Kompromittierung von </w:t>
      </w:r>
      <w:r w:rsidR="00BB5957" w:rsidRPr="00D95EA1">
        <w:rPr>
          <w:rFonts w:cs="Arial"/>
          <w:sz w:val="24"/>
          <w:szCs w:val="24"/>
        </w:rPr>
        <w:t>„</w:t>
      </w:r>
      <w:r w:rsidRPr="00D95EA1">
        <w:rPr>
          <w:rFonts w:cs="Arial"/>
          <w:sz w:val="24"/>
          <w:szCs w:val="24"/>
        </w:rPr>
        <w:t>Besonders Vertraulichen Informationen</w:t>
      </w:r>
      <w:r w:rsidR="00BB5957" w:rsidRPr="00D95EA1">
        <w:rPr>
          <w:rFonts w:cs="Arial"/>
          <w:sz w:val="24"/>
          <w:szCs w:val="24"/>
        </w:rPr>
        <w:t>“</w:t>
      </w:r>
      <w:r w:rsidRPr="00D95EA1">
        <w:rPr>
          <w:rFonts w:cs="Arial"/>
          <w:sz w:val="24"/>
          <w:szCs w:val="24"/>
        </w:rPr>
        <w:t>, zum Beispiel durch Verlust oder Zugriff durch unautorisierte Dritte, ist umgehend der Auftraggeber über den Sachverhalt zu informieren.</w:t>
      </w:r>
    </w:p>
    <w:p w14:paraId="51D30832" w14:textId="77777777" w:rsidR="00943104" w:rsidRPr="00D95EA1" w:rsidRDefault="00943104" w:rsidP="006B68BD">
      <w:pPr>
        <w:pStyle w:val="berschrift1"/>
        <w:numPr>
          <w:ilvl w:val="0"/>
          <w:numId w:val="0"/>
        </w:numPr>
        <w:tabs>
          <w:tab w:val="left" w:pos="851"/>
        </w:tabs>
        <w:overflowPunct w:val="0"/>
        <w:autoSpaceDE w:val="0"/>
        <w:autoSpaceDN w:val="0"/>
        <w:adjustRightInd w:val="0"/>
        <w:spacing w:before="240" w:after="120"/>
        <w:jc w:val="center"/>
        <w:textAlignment w:val="baseline"/>
      </w:pPr>
      <w:r w:rsidRPr="00D95EA1">
        <w:t>§ 2</w:t>
      </w:r>
    </w:p>
    <w:p w14:paraId="27EE56B5" w14:textId="77777777" w:rsidR="00943104" w:rsidRPr="00D95EA1" w:rsidRDefault="00943104" w:rsidP="00597AA8">
      <w:pPr>
        <w:pStyle w:val="berschrift1"/>
        <w:numPr>
          <w:ilvl w:val="0"/>
          <w:numId w:val="0"/>
        </w:numPr>
        <w:tabs>
          <w:tab w:val="left" w:pos="851"/>
        </w:tabs>
        <w:overflowPunct w:val="0"/>
        <w:autoSpaceDE w:val="0"/>
        <w:autoSpaceDN w:val="0"/>
        <w:adjustRightInd w:val="0"/>
        <w:spacing w:after="120"/>
        <w:jc w:val="center"/>
        <w:textAlignment w:val="baseline"/>
      </w:pPr>
      <w:r w:rsidRPr="00D95EA1">
        <w:t>Ausnahmen von der Vertraulichkeit</w:t>
      </w:r>
    </w:p>
    <w:p w14:paraId="603BDF87" w14:textId="48DD024C" w:rsidR="00943104" w:rsidRPr="00D95EA1" w:rsidRDefault="00943104" w:rsidP="006B68BD">
      <w:pPr>
        <w:spacing w:before="240"/>
        <w:ind w:left="425" w:hanging="425"/>
        <w:jc w:val="both"/>
        <w:rPr>
          <w:rFonts w:cs="Arial"/>
          <w:color w:val="auto"/>
          <w:sz w:val="24"/>
          <w:szCs w:val="24"/>
        </w:rPr>
      </w:pPr>
      <w:r w:rsidRPr="00D95EA1">
        <w:rPr>
          <w:rFonts w:cs="Arial"/>
          <w:color w:val="auto"/>
          <w:sz w:val="24"/>
          <w:szCs w:val="24"/>
        </w:rPr>
        <w:t>1.</w:t>
      </w:r>
      <w:r w:rsidRPr="00D95EA1">
        <w:rPr>
          <w:rFonts w:cs="Arial"/>
          <w:color w:val="auto"/>
          <w:sz w:val="24"/>
          <w:szCs w:val="24"/>
        </w:rPr>
        <w:tab/>
        <w:t xml:space="preserve">Die Verpflichtung zur Vertraulichkeit gem. </w:t>
      </w:r>
      <w:r w:rsidR="009C187E">
        <w:rPr>
          <w:rFonts w:cs="Arial"/>
          <w:color w:val="auto"/>
          <w:sz w:val="24"/>
          <w:szCs w:val="24"/>
        </w:rPr>
        <w:fldChar w:fldCharType="begin"/>
      </w:r>
      <w:r w:rsidR="009C187E">
        <w:rPr>
          <w:rFonts w:cs="Arial"/>
          <w:color w:val="auto"/>
          <w:sz w:val="24"/>
          <w:szCs w:val="24"/>
        </w:rPr>
        <w:instrText xml:space="preserve"> REF _Ref73621478 \h </w:instrText>
      </w:r>
      <w:r w:rsidR="009C187E">
        <w:rPr>
          <w:rFonts w:cs="Arial"/>
          <w:color w:val="auto"/>
          <w:sz w:val="24"/>
          <w:szCs w:val="24"/>
        </w:rPr>
      </w:r>
      <w:r w:rsidR="009C187E">
        <w:rPr>
          <w:rFonts w:cs="Arial"/>
          <w:color w:val="auto"/>
          <w:sz w:val="24"/>
          <w:szCs w:val="24"/>
        </w:rPr>
        <w:fldChar w:fldCharType="separate"/>
      </w:r>
      <w:r w:rsidR="009C187E" w:rsidRPr="00D95EA1">
        <w:t>§ 1</w:t>
      </w:r>
      <w:r w:rsidR="009C187E">
        <w:rPr>
          <w:rFonts w:cs="Arial"/>
          <w:color w:val="auto"/>
          <w:sz w:val="24"/>
          <w:szCs w:val="24"/>
        </w:rPr>
        <w:fldChar w:fldCharType="end"/>
      </w:r>
      <w:r w:rsidRPr="00D95EA1">
        <w:rPr>
          <w:rFonts w:cs="Arial"/>
          <w:color w:val="auto"/>
          <w:sz w:val="24"/>
          <w:szCs w:val="24"/>
        </w:rPr>
        <w:t xml:space="preserve"> gilt nicht für solche </w:t>
      </w:r>
      <w:r w:rsidR="00BB5957" w:rsidRPr="00D95EA1">
        <w:rPr>
          <w:rFonts w:cs="Arial"/>
          <w:color w:val="auto"/>
          <w:sz w:val="24"/>
          <w:szCs w:val="24"/>
        </w:rPr>
        <w:t>„</w:t>
      </w:r>
      <w:r w:rsidRPr="00D95EA1">
        <w:rPr>
          <w:rFonts w:cs="Arial"/>
          <w:color w:val="auto"/>
          <w:sz w:val="24"/>
          <w:szCs w:val="24"/>
        </w:rPr>
        <w:t>Besonders Vertraulichen Informationen</w:t>
      </w:r>
      <w:r w:rsidR="00BB5957" w:rsidRPr="00D95EA1">
        <w:rPr>
          <w:rFonts w:cs="Arial"/>
          <w:color w:val="auto"/>
          <w:sz w:val="24"/>
          <w:szCs w:val="24"/>
        </w:rPr>
        <w:t>“</w:t>
      </w:r>
      <w:r w:rsidRPr="00D95EA1">
        <w:rPr>
          <w:rFonts w:cs="Arial"/>
          <w:color w:val="auto"/>
          <w:sz w:val="24"/>
          <w:szCs w:val="24"/>
        </w:rPr>
        <w:t xml:space="preserve"> oder Teile davon,</w:t>
      </w:r>
    </w:p>
    <w:p w14:paraId="0695DF53" w14:textId="77777777" w:rsidR="00943104" w:rsidRPr="00D95EA1" w:rsidRDefault="00943104" w:rsidP="006B68BD">
      <w:pPr>
        <w:numPr>
          <w:ilvl w:val="0"/>
          <w:numId w:val="30"/>
        </w:numPr>
        <w:tabs>
          <w:tab w:val="left" w:pos="851"/>
        </w:tabs>
        <w:spacing w:before="240"/>
        <w:jc w:val="both"/>
        <w:rPr>
          <w:rFonts w:cs="Arial"/>
          <w:sz w:val="24"/>
          <w:szCs w:val="24"/>
        </w:rPr>
      </w:pPr>
      <w:r w:rsidRPr="00D95EA1">
        <w:rPr>
          <w:rFonts w:cs="Arial"/>
          <w:sz w:val="24"/>
          <w:szCs w:val="24"/>
        </w:rPr>
        <w:t>die im Zeitpunkt der Kenntniserlangung durch das Unternehmen bereits öffentlich bekannt oder allgemein verfügbar sind oder werden, ohne dass dies das Unternehmen zu vertreten hat; oder</w:t>
      </w:r>
    </w:p>
    <w:p w14:paraId="3EA522BB" w14:textId="77777777" w:rsidR="00943104" w:rsidRPr="00D95EA1" w:rsidRDefault="00943104" w:rsidP="00943104">
      <w:pPr>
        <w:numPr>
          <w:ilvl w:val="0"/>
          <w:numId w:val="30"/>
        </w:numPr>
        <w:tabs>
          <w:tab w:val="left" w:pos="851"/>
        </w:tabs>
        <w:jc w:val="both"/>
        <w:rPr>
          <w:rFonts w:cs="Arial"/>
          <w:sz w:val="24"/>
          <w:szCs w:val="24"/>
        </w:rPr>
      </w:pPr>
      <w:r w:rsidRPr="00D95EA1">
        <w:rPr>
          <w:rFonts w:cs="Arial"/>
          <w:sz w:val="24"/>
          <w:szCs w:val="24"/>
        </w:rPr>
        <w:t>die dem Unternehmen von einem oder mehreren Dritten rechtmäßig übermittelt wurden; oder</w:t>
      </w:r>
    </w:p>
    <w:p w14:paraId="603246E2" w14:textId="77777777" w:rsidR="00943104" w:rsidRPr="00D95EA1" w:rsidRDefault="00943104" w:rsidP="00943104">
      <w:pPr>
        <w:numPr>
          <w:ilvl w:val="0"/>
          <w:numId w:val="30"/>
        </w:numPr>
        <w:tabs>
          <w:tab w:val="left" w:pos="851"/>
        </w:tabs>
        <w:jc w:val="both"/>
        <w:rPr>
          <w:rFonts w:cs="Arial"/>
          <w:sz w:val="24"/>
          <w:szCs w:val="24"/>
        </w:rPr>
      </w:pPr>
      <w:r w:rsidRPr="00D95EA1">
        <w:rPr>
          <w:rFonts w:cs="Arial"/>
          <w:sz w:val="24"/>
          <w:szCs w:val="24"/>
        </w:rPr>
        <w:t xml:space="preserve">zu deren Weitergabe oder Veröffentlichung im konkreten Einzelfall der Auftraggeber im Vorhinein seine Einwilligung in Schriftform gegeben hat; oder </w:t>
      </w:r>
    </w:p>
    <w:p w14:paraId="03D63BF9" w14:textId="61D7A322" w:rsidR="00943104" w:rsidRPr="00D95EA1" w:rsidRDefault="00943104" w:rsidP="00943104">
      <w:pPr>
        <w:numPr>
          <w:ilvl w:val="0"/>
          <w:numId w:val="30"/>
        </w:numPr>
        <w:tabs>
          <w:tab w:val="left" w:pos="851"/>
        </w:tabs>
        <w:jc w:val="both"/>
        <w:rPr>
          <w:rFonts w:cs="Arial"/>
          <w:sz w:val="24"/>
          <w:szCs w:val="24"/>
        </w:rPr>
      </w:pPr>
      <w:r w:rsidRPr="00D95EA1">
        <w:rPr>
          <w:rFonts w:cs="Arial"/>
          <w:sz w:val="24"/>
          <w:szCs w:val="24"/>
        </w:rPr>
        <w:t>die auf Grund gesetzlicher Vorschriften oder auf Anordnung von Behörden oder Gerichten offen zu legen sind. Das Unternehmen wird über Art und Umfang der Offenlegungspflicht den Auftraggeber vo</w:t>
      </w:r>
      <w:r w:rsidR="00597AA8" w:rsidRPr="00D95EA1">
        <w:rPr>
          <w:rFonts w:cs="Arial"/>
          <w:sz w:val="24"/>
          <w:szCs w:val="24"/>
        </w:rPr>
        <w:t>rab schriftlich informieren und</w:t>
      </w:r>
      <w:r w:rsidRPr="00D95EA1">
        <w:rPr>
          <w:rFonts w:cs="Arial"/>
          <w:sz w:val="24"/>
          <w:szCs w:val="24"/>
        </w:rPr>
        <w:t xml:space="preserve"> ihm Gelegenheit zur Stellungnahme und Verteidigung geben.</w:t>
      </w:r>
    </w:p>
    <w:p w14:paraId="1BA7DFF4" w14:textId="77777777" w:rsidR="00943104" w:rsidRPr="00D95EA1" w:rsidRDefault="00943104" w:rsidP="006B68BD">
      <w:pPr>
        <w:tabs>
          <w:tab w:val="left" w:pos="851"/>
        </w:tabs>
        <w:spacing w:before="240"/>
        <w:ind w:left="426" w:hanging="426"/>
        <w:jc w:val="both"/>
        <w:rPr>
          <w:rFonts w:cs="Arial"/>
          <w:color w:val="auto"/>
          <w:sz w:val="24"/>
          <w:szCs w:val="24"/>
        </w:rPr>
      </w:pPr>
      <w:r w:rsidRPr="00D95EA1">
        <w:rPr>
          <w:rFonts w:cs="Arial"/>
          <w:sz w:val="24"/>
          <w:szCs w:val="24"/>
        </w:rPr>
        <w:t>2.</w:t>
      </w:r>
      <w:r w:rsidRPr="00D95EA1">
        <w:rPr>
          <w:rFonts w:cs="Arial"/>
          <w:sz w:val="24"/>
          <w:szCs w:val="24"/>
        </w:rPr>
        <w:tab/>
        <w:t>Das Unternehmen</w:t>
      </w:r>
      <w:r w:rsidRPr="00D95EA1">
        <w:rPr>
          <w:rFonts w:cs="Arial"/>
          <w:color w:val="auto"/>
          <w:sz w:val="24"/>
          <w:szCs w:val="24"/>
        </w:rPr>
        <w:t xml:space="preserve"> </w:t>
      </w:r>
      <w:r w:rsidRPr="00D95EA1">
        <w:rPr>
          <w:rFonts w:cs="Arial"/>
          <w:sz w:val="24"/>
          <w:szCs w:val="24"/>
        </w:rPr>
        <w:t xml:space="preserve">trägt jeweils die Beweislast für das Vorliegen einer Ausnahme von der Verpflichtung zur Vertraulichkeit. </w:t>
      </w:r>
    </w:p>
    <w:p w14:paraId="56C495EF" w14:textId="77777777" w:rsidR="00943104" w:rsidRPr="00D95EA1" w:rsidRDefault="00943104" w:rsidP="006B68BD">
      <w:pPr>
        <w:pStyle w:val="berschrift1"/>
        <w:numPr>
          <w:ilvl w:val="0"/>
          <w:numId w:val="0"/>
        </w:numPr>
        <w:tabs>
          <w:tab w:val="left" w:pos="851"/>
        </w:tabs>
        <w:overflowPunct w:val="0"/>
        <w:autoSpaceDE w:val="0"/>
        <w:autoSpaceDN w:val="0"/>
        <w:adjustRightInd w:val="0"/>
        <w:spacing w:before="240" w:after="120"/>
        <w:jc w:val="center"/>
        <w:textAlignment w:val="baseline"/>
      </w:pPr>
      <w:bookmarkStart w:id="16" w:name="_Ref73621420"/>
      <w:r w:rsidRPr="00D95EA1">
        <w:t>§ 3</w:t>
      </w:r>
      <w:bookmarkEnd w:id="16"/>
    </w:p>
    <w:p w14:paraId="4EB8E79C" w14:textId="77777777" w:rsidR="00943104" w:rsidRPr="00D95EA1" w:rsidRDefault="00943104" w:rsidP="009E3701">
      <w:pPr>
        <w:pStyle w:val="berschrift1"/>
        <w:numPr>
          <w:ilvl w:val="0"/>
          <w:numId w:val="0"/>
        </w:numPr>
        <w:tabs>
          <w:tab w:val="left" w:pos="851"/>
        </w:tabs>
        <w:overflowPunct w:val="0"/>
        <w:autoSpaceDE w:val="0"/>
        <w:autoSpaceDN w:val="0"/>
        <w:adjustRightInd w:val="0"/>
        <w:spacing w:after="120"/>
        <w:jc w:val="center"/>
        <w:textAlignment w:val="baseline"/>
      </w:pPr>
      <w:r w:rsidRPr="00D95EA1">
        <w:t>(Elektronische) Übertragung und Aufbewahrung</w:t>
      </w:r>
    </w:p>
    <w:p w14:paraId="1F528092" w14:textId="77777777" w:rsidR="003D5A98" w:rsidRPr="00D95EA1" w:rsidRDefault="00943104" w:rsidP="006B68BD">
      <w:pPr>
        <w:spacing w:before="240" w:line="264" w:lineRule="auto"/>
        <w:ind w:left="426"/>
        <w:jc w:val="both"/>
        <w:rPr>
          <w:rFonts w:cs="Arial"/>
          <w:color w:val="auto"/>
          <w:sz w:val="24"/>
          <w:szCs w:val="24"/>
        </w:rPr>
      </w:pPr>
      <w:r w:rsidRPr="00D95EA1">
        <w:rPr>
          <w:rFonts w:cs="Arial"/>
          <w:color w:val="auto"/>
          <w:sz w:val="24"/>
          <w:szCs w:val="24"/>
        </w:rPr>
        <w:t>Elektronische Dokumente mit Informationen der Vertraulichkeitsklassen „DB Vertraulich“ und „DB Streng Vertraulich“ müssen verschlüsselt gespeichert werden.</w:t>
      </w:r>
      <w:r w:rsidRPr="00D95EA1">
        <w:rPr>
          <w:rStyle w:val="Funotenzeichen"/>
          <w:color w:val="0000FF"/>
          <w:position w:val="6"/>
          <w:sz w:val="16"/>
          <w:vertAlign w:val="baseline"/>
        </w:rPr>
        <w:footnoteReference w:id="1"/>
      </w:r>
      <w:r w:rsidRPr="00D95EA1">
        <w:rPr>
          <w:rFonts w:cs="Arial"/>
          <w:color w:val="auto"/>
          <w:sz w:val="24"/>
          <w:szCs w:val="24"/>
        </w:rPr>
        <w:t xml:space="preserve"> </w:t>
      </w:r>
    </w:p>
    <w:p w14:paraId="05B74092" w14:textId="57BD96E4" w:rsidR="00943104" w:rsidRPr="00D95EA1" w:rsidRDefault="00943104" w:rsidP="009E3701">
      <w:pPr>
        <w:spacing w:line="264" w:lineRule="auto"/>
        <w:ind w:left="426"/>
        <w:jc w:val="both"/>
        <w:rPr>
          <w:rFonts w:cs="Arial"/>
          <w:color w:val="auto"/>
          <w:sz w:val="24"/>
          <w:szCs w:val="24"/>
        </w:rPr>
      </w:pPr>
      <w:r w:rsidRPr="00D95EA1">
        <w:rPr>
          <w:rFonts w:cs="Arial"/>
          <w:color w:val="auto"/>
          <w:sz w:val="24"/>
          <w:szCs w:val="24"/>
        </w:rPr>
        <w:t>Physische Unterlagen und Datenträger müssen in einem verschlossenen Behältnis aufbewahrt werden.</w:t>
      </w:r>
      <w:r w:rsidRPr="00D95EA1">
        <w:rPr>
          <w:rStyle w:val="Funotenzeichen"/>
          <w:color w:val="0000FF"/>
          <w:position w:val="6"/>
          <w:sz w:val="16"/>
          <w:vertAlign w:val="baseline"/>
        </w:rPr>
        <w:footnoteReference w:id="2"/>
      </w:r>
    </w:p>
    <w:p w14:paraId="6234E18D" w14:textId="39E58C4A" w:rsidR="00943104" w:rsidRPr="00D95EA1" w:rsidRDefault="00943104" w:rsidP="006B68BD">
      <w:pPr>
        <w:spacing w:before="240" w:line="264" w:lineRule="auto"/>
        <w:ind w:left="426"/>
        <w:jc w:val="both"/>
        <w:rPr>
          <w:color w:val="0000FF"/>
          <w:position w:val="6"/>
          <w:sz w:val="16"/>
        </w:rPr>
      </w:pPr>
      <w:r w:rsidRPr="00D95EA1">
        <w:rPr>
          <w:sz w:val="24"/>
          <w:szCs w:val="24"/>
        </w:rPr>
        <w:t>Informationen der Vertraulichkeitsklassen „DB Vertraulich“ und „DB Streng Vertraulich“ müssen bei elektronischer Übertragung angemessen gekennzeichnet und verschlüsselt werden.</w:t>
      </w:r>
      <w:r w:rsidRPr="00D95EA1">
        <w:rPr>
          <w:rStyle w:val="Funotenzeichen"/>
          <w:color w:val="0000FF"/>
          <w:position w:val="6"/>
          <w:sz w:val="16"/>
          <w:vertAlign w:val="baseline"/>
        </w:rPr>
        <w:footnoteReference w:id="3"/>
      </w:r>
      <w:r w:rsidRPr="00D95EA1">
        <w:rPr>
          <w:sz w:val="24"/>
          <w:szCs w:val="24"/>
        </w:rPr>
        <w:t xml:space="preserve"> Bei postalischer Übersendung oder persönlicher Übergabe sind diese für </w:t>
      </w:r>
      <w:r w:rsidRPr="00D95EA1">
        <w:rPr>
          <w:sz w:val="24"/>
          <w:szCs w:val="24"/>
        </w:rPr>
        <w:lastRenderedPageBreak/>
        <w:t>unautorisierte Dritte unzugänglich zu transportieren und die Übergabe ggf. zu quittieren.</w:t>
      </w:r>
      <w:r w:rsidRPr="00D95EA1">
        <w:rPr>
          <w:rStyle w:val="Funotenzeichen"/>
          <w:color w:val="0000FF"/>
          <w:position w:val="6"/>
          <w:sz w:val="16"/>
          <w:vertAlign w:val="baseline"/>
        </w:rPr>
        <w:footnoteReference w:id="4"/>
      </w:r>
      <w:r w:rsidRPr="00D95EA1">
        <w:rPr>
          <w:rStyle w:val="Funotenzeichen"/>
          <w:color w:val="0000FF"/>
          <w:position w:val="6"/>
          <w:sz w:val="16"/>
          <w:vertAlign w:val="baseline"/>
        </w:rPr>
        <w:t xml:space="preserve"> </w:t>
      </w:r>
      <w:r w:rsidRPr="00D95EA1">
        <w:rPr>
          <w:rStyle w:val="Funotenzeichen"/>
          <w:color w:val="0000FF"/>
          <w:position w:val="6"/>
          <w:sz w:val="16"/>
          <w:vertAlign w:val="baseline"/>
        </w:rPr>
        <w:footnoteReference w:id="5"/>
      </w:r>
    </w:p>
    <w:p w14:paraId="21BDC720" w14:textId="77777777" w:rsidR="00943104" w:rsidRPr="00D95EA1" w:rsidRDefault="00943104" w:rsidP="006B68BD">
      <w:pPr>
        <w:spacing w:before="240" w:line="264" w:lineRule="auto"/>
        <w:ind w:left="426"/>
        <w:jc w:val="both"/>
        <w:rPr>
          <w:sz w:val="24"/>
          <w:szCs w:val="24"/>
        </w:rPr>
      </w:pPr>
      <w:r w:rsidRPr="00D95EA1">
        <w:rPr>
          <w:sz w:val="24"/>
          <w:szCs w:val="24"/>
        </w:rPr>
        <w:t>Werden mehrere Informationen unterschiedlicher Vertraulichkeitsklassen zusammen gehandhabt, so sind sie entsprechend der höchsten vorliegenden Vertraulichkeitsklasse zu handhaben.</w:t>
      </w:r>
    </w:p>
    <w:p w14:paraId="42C94CAB" w14:textId="77777777" w:rsidR="00943104" w:rsidRPr="00D95EA1" w:rsidRDefault="00943104" w:rsidP="006B68BD">
      <w:pPr>
        <w:spacing w:before="240"/>
        <w:jc w:val="center"/>
        <w:rPr>
          <w:b/>
          <w:color w:val="808080"/>
          <w:kern w:val="28"/>
          <w:sz w:val="30"/>
        </w:rPr>
      </w:pPr>
      <w:r w:rsidRPr="00D95EA1">
        <w:rPr>
          <w:b/>
          <w:color w:val="808080"/>
          <w:kern w:val="28"/>
          <w:sz w:val="30"/>
        </w:rPr>
        <w:t>§ 4</w:t>
      </w:r>
    </w:p>
    <w:p w14:paraId="275AD840" w14:textId="77777777" w:rsidR="009E3701" w:rsidRPr="00D95EA1" w:rsidRDefault="00943104" w:rsidP="00943104">
      <w:pPr>
        <w:jc w:val="center"/>
        <w:rPr>
          <w:b/>
          <w:color w:val="808080"/>
          <w:kern w:val="28"/>
          <w:sz w:val="30"/>
        </w:rPr>
      </w:pPr>
      <w:r w:rsidRPr="00D95EA1">
        <w:rPr>
          <w:b/>
          <w:color w:val="808080"/>
          <w:kern w:val="28"/>
          <w:sz w:val="30"/>
        </w:rPr>
        <w:t xml:space="preserve">Rückgabe /Löschung von </w:t>
      </w:r>
    </w:p>
    <w:p w14:paraId="3F8F1CEE" w14:textId="0543B31A" w:rsidR="00943104" w:rsidRPr="00D95EA1" w:rsidRDefault="00BB5957" w:rsidP="00F66105">
      <w:pPr>
        <w:spacing w:line="276" w:lineRule="auto"/>
        <w:jc w:val="center"/>
        <w:rPr>
          <w:b/>
          <w:color w:val="808080"/>
          <w:kern w:val="28"/>
          <w:sz w:val="30"/>
        </w:rPr>
      </w:pPr>
      <w:r w:rsidRPr="00D95EA1">
        <w:rPr>
          <w:b/>
          <w:color w:val="808080"/>
          <w:kern w:val="28"/>
          <w:sz w:val="30"/>
        </w:rPr>
        <w:t>„</w:t>
      </w:r>
      <w:r w:rsidR="00943104" w:rsidRPr="00D95EA1">
        <w:rPr>
          <w:b/>
          <w:color w:val="808080"/>
          <w:kern w:val="28"/>
          <w:sz w:val="30"/>
        </w:rPr>
        <w:t>Besonders Vertraulichen Informationen</w:t>
      </w:r>
      <w:r w:rsidRPr="00D95EA1">
        <w:rPr>
          <w:b/>
          <w:color w:val="808080"/>
          <w:kern w:val="28"/>
          <w:sz w:val="30"/>
        </w:rPr>
        <w:t>“</w:t>
      </w:r>
    </w:p>
    <w:p w14:paraId="27020BA4" w14:textId="12C3A3DB" w:rsidR="006B68BD" w:rsidRDefault="00943104" w:rsidP="006B68BD">
      <w:pPr>
        <w:pStyle w:val="Listenabsatz"/>
        <w:autoSpaceDE w:val="0"/>
        <w:autoSpaceDN w:val="0"/>
        <w:adjustRightInd w:val="0"/>
        <w:spacing w:before="240"/>
        <w:ind w:left="426"/>
        <w:jc w:val="both"/>
        <w:rPr>
          <w:rFonts w:ascii="DB Office" w:hAnsi="DB Office" w:cs="Arial"/>
          <w:sz w:val="24"/>
          <w:szCs w:val="24"/>
        </w:rPr>
      </w:pPr>
      <w:r w:rsidRPr="00D95EA1">
        <w:rPr>
          <w:rFonts w:ascii="DB Office" w:hAnsi="DB Office" w:cs="Arial"/>
          <w:sz w:val="24"/>
          <w:szCs w:val="24"/>
        </w:rPr>
        <w:t xml:space="preserve">Beabsichtigt das Unternehmen auf die Aufforderung zur Angebotsabgabe hin kein Angebot abzugeben, hat es dies dem Auftraggeber mitzuteilen und die </w:t>
      </w:r>
      <w:r w:rsidR="00BB5957" w:rsidRPr="00D95EA1">
        <w:rPr>
          <w:rFonts w:ascii="DB Office" w:hAnsi="DB Office" w:cs="Arial"/>
          <w:sz w:val="24"/>
          <w:szCs w:val="24"/>
        </w:rPr>
        <w:t>„</w:t>
      </w:r>
      <w:r w:rsidRPr="00D95EA1">
        <w:rPr>
          <w:rFonts w:ascii="DB Office" w:hAnsi="DB Office" w:cs="Arial"/>
          <w:sz w:val="24"/>
          <w:szCs w:val="24"/>
        </w:rPr>
        <w:t>Besonders Vertraulichen Informationen</w:t>
      </w:r>
      <w:r w:rsidR="00BB5957" w:rsidRPr="00D95EA1">
        <w:rPr>
          <w:rFonts w:ascii="DB Office" w:hAnsi="DB Office" w:cs="Arial"/>
          <w:sz w:val="24"/>
          <w:szCs w:val="24"/>
        </w:rPr>
        <w:t>“</w:t>
      </w:r>
      <w:r w:rsidRPr="00D95EA1">
        <w:rPr>
          <w:rFonts w:ascii="DB Office" w:hAnsi="DB Office" w:cs="Arial"/>
          <w:sz w:val="24"/>
          <w:szCs w:val="24"/>
        </w:rPr>
        <w:t xml:space="preserve"> einschließlich etwaiger Kopien, anderer Reproduktionen und Aufzeichnungen, welcher Art auch immer, unverzüglich zu vernichten bzw. zu löschen oder an den Auftraggeber zurückzugeben. Die Vernichtung und die Löschung der Unterlagen ist auf Verlangen schriftlich zu bestätigen. </w:t>
      </w:r>
    </w:p>
    <w:p w14:paraId="05A0676D" w14:textId="77777777" w:rsidR="006B68BD" w:rsidRDefault="006B68BD" w:rsidP="006B68BD">
      <w:pPr>
        <w:pStyle w:val="Listenabsatz"/>
        <w:autoSpaceDE w:val="0"/>
        <w:autoSpaceDN w:val="0"/>
        <w:adjustRightInd w:val="0"/>
        <w:spacing w:before="240"/>
        <w:ind w:left="426"/>
        <w:jc w:val="both"/>
        <w:rPr>
          <w:rFonts w:ascii="DB Office" w:hAnsi="DB Office" w:cs="Arial"/>
          <w:sz w:val="24"/>
          <w:szCs w:val="24"/>
        </w:rPr>
      </w:pPr>
    </w:p>
    <w:p w14:paraId="2081E0DB" w14:textId="7671C506" w:rsidR="00943104" w:rsidRPr="00D95EA1" w:rsidRDefault="00943104" w:rsidP="006B68BD">
      <w:pPr>
        <w:pStyle w:val="Listenabsatz"/>
        <w:autoSpaceDE w:val="0"/>
        <w:autoSpaceDN w:val="0"/>
        <w:adjustRightInd w:val="0"/>
        <w:spacing w:before="0"/>
        <w:ind w:left="426"/>
        <w:jc w:val="both"/>
        <w:rPr>
          <w:rFonts w:ascii="DB Office" w:hAnsi="DB Office" w:cs="Arial"/>
          <w:sz w:val="24"/>
          <w:szCs w:val="24"/>
        </w:rPr>
      </w:pPr>
      <w:r w:rsidRPr="00D95EA1">
        <w:rPr>
          <w:rFonts w:ascii="DB Office" w:hAnsi="DB Office" w:cs="Arial"/>
          <w:sz w:val="24"/>
          <w:szCs w:val="24"/>
        </w:rPr>
        <w:t xml:space="preserve">Unabhängig davon, hat das Unternehmen auf Ersuchen des Auftraggebers, spätestens aber sobald es die </w:t>
      </w:r>
      <w:r w:rsidR="00BB5957" w:rsidRPr="00D95EA1">
        <w:rPr>
          <w:rFonts w:ascii="DB Office" w:hAnsi="DB Office" w:cs="Arial"/>
          <w:sz w:val="24"/>
          <w:szCs w:val="24"/>
        </w:rPr>
        <w:t>„</w:t>
      </w:r>
      <w:r w:rsidRPr="00D95EA1">
        <w:rPr>
          <w:rFonts w:ascii="DB Office" w:hAnsi="DB Office" w:cs="Arial"/>
          <w:sz w:val="24"/>
          <w:szCs w:val="24"/>
        </w:rPr>
        <w:t>Besonders Vertraulichen Informationen</w:t>
      </w:r>
      <w:r w:rsidR="00BB5957" w:rsidRPr="00D95EA1">
        <w:rPr>
          <w:rFonts w:ascii="DB Office" w:hAnsi="DB Office" w:cs="Arial"/>
          <w:sz w:val="24"/>
          <w:szCs w:val="24"/>
        </w:rPr>
        <w:t>“</w:t>
      </w:r>
      <w:r w:rsidRPr="00D95EA1">
        <w:rPr>
          <w:rFonts w:ascii="DB Office" w:hAnsi="DB Office" w:cs="Arial"/>
          <w:sz w:val="24"/>
          <w:szCs w:val="24"/>
        </w:rPr>
        <w:t xml:space="preserve"> für das vorliegende Vergabeverfahren, im Auftragsfalle nach Beendigung des Auftrags, nicht mehr benötigt, diese einschließlich etwaiger Kopien, anderer Reproduktionen und Aufzeichnungen, welcher Art auch immer, unverzüglich zu vernichten bzw. zu löschen oder an den Auftraggeber zurückzugeben. Die Vernichtung und die Löschung der Unterlagen ist auf Verlangen zu bestätigen. </w:t>
      </w:r>
    </w:p>
    <w:p w14:paraId="319BFC6A" w14:textId="6AF3DE6D" w:rsidR="00943104" w:rsidRPr="00D95EA1" w:rsidRDefault="00943104" w:rsidP="006B68BD">
      <w:pPr>
        <w:pStyle w:val="Listenabsatz"/>
        <w:autoSpaceDE w:val="0"/>
        <w:autoSpaceDN w:val="0"/>
        <w:adjustRightInd w:val="0"/>
        <w:spacing w:before="240"/>
        <w:ind w:left="426"/>
        <w:jc w:val="both"/>
        <w:rPr>
          <w:rFonts w:ascii="DB Office" w:hAnsi="DB Office"/>
          <w:sz w:val="24"/>
          <w:szCs w:val="22"/>
        </w:rPr>
      </w:pPr>
      <w:r w:rsidRPr="00D95EA1">
        <w:rPr>
          <w:rFonts w:ascii="DB Office" w:hAnsi="DB Office" w:cs="Arial"/>
          <w:sz w:val="24"/>
          <w:szCs w:val="24"/>
        </w:rPr>
        <w:t xml:space="preserve">Diese Pflichten des </w:t>
      </w:r>
      <w:r w:rsidR="009C187E">
        <w:rPr>
          <w:rFonts w:ascii="DB Office" w:hAnsi="DB Office" w:cs="Arial"/>
          <w:sz w:val="24"/>
          <w:szCs w:val="24"/>
        </w:rPr>
        <w:fldChar w:fldCharType="begin"/>
      </w:r>
      <w:r w:rsidR="009C187E">
        <w:rPr>
          <w:rFonts w:ascii="DB Office" w:hAnsi="DB Office" w:cs="Arial"/>
          <w:sz w:val="24"/>
          <w:szCs w:val="24"/>
        </w:rPr>
        <w:instrText xml:space="preserve"> REF _Ref73621420 \h </w:instrText>
      </w:r>
      <w:r w:rsidR="009C187E">
        <w:rPr>
          <w:rFonts w:ascii="DB Office" w:hAnsi="DB Office" w:cs="Arial"/>
          <w:sz w:val="24"/>
          <w:szCs w:val="24"/>
        </w:rPr>
      </w:r>
      <w:r w:rsidR="009C187E">
        <w:rPr>
          <w:rFonts w:ascii="DB Office" w:hAnsi="DB Office" w:cs="Arial"/>
          <w:sz w:val="24"/>
          <w:szCs w:val="24"/>
        </w:rPr>
        <w:fldChar w:fldCharType="separate"/>
      </w:r>
      <w:r w:rsidR="009C187E" w:rsidRPr="00D95EA1">
        <w:t>§ 3</w:t>
      </w:r>
      <w:r w:rsidR="009C187E">
        <w:rPr>
          <w:rFonts w:ascii="DB Office" w:hAnsi="DB Office" w:cs="Arial"/>
          <w:sz w:val="24"/>
          <w:szCs w:val="24"/>
        </w:rPr>
        <w:fldChar w:fldCharType="end"/>
      </w:r>
      <w:r w:rsidRPr="00D95EA1">
        <w:rPr>
          <w:rFonts w:ascii="DB Office" w:hAnsi="DB Office" w:cs="Arial"/>
          <w:sz w:val="24"/>
          <w:szCs w:val="24"/>
        </w:rPr>
        <w:t xml:space="preserve"> gelten nicht für </w:t>
      </w:r>
      <w:r w:rsidR="00BB5957" w:rsidRPr="00D95EA1">
        <w:rPr>
          <w:rFonts w:ascii="DB Office" w:hAnsi="DB Office" w:cs="Arial"/>
          <w:sz w:val="24"/>
          <w:szCs w:val="24"/>
        </w:rPr>
        <w:t>„</w:t>
      </w:r>
      <w:r w:rsidRPr="00D95EA1">
        <w:rPr>
          <w:rFonts w:ascii="DB Office" w:hAnsi="DB Office" w:cs="Arial"/>
          <w:sz w:val="24"/>
          <w:szCs w:val="24"/>
        </w:rPr>
        <w:t>Besonders Vertrauliche Informationen</w:t>
      </w:r>
      <w:r w:rsidR="00BB5957" w:rsidRPr="00D95EA1">
        <w:rPr>
          <w:rFonts w:ascii="DB Office" w:hAnsi="DB Office" w:cs="Arial"/>
          <w:sz w:val="24"/>
          <w:szCs w:val="24"/>
        </w:rPr>
        <w:t>“</w:t>
      </w:r>
      <w:r w:rsidRPr="00D95EA1">
        <w:rPr>
          <w:rFonts w:ascii="DB Office" w:hAnsi="DB Office" w:cs="Arial"/>
          <w:sz w:val="24"/>
          <w:szCs w:val="24"/>
        </w:rPr>
        <w:t xml:space="preserve">, die aufgrund gesetzlicher Aufbewahrungsfristen oder standardmäßiger IT-Backup-Prozesse weiter aufbewahrt werden müssen. </w:t>
      </w:r>
    </w:p>
    <w:p w14:paraId="6B67652B" w14:textId="77777777" w:rsidR="00943104" w:rsidRPr="00D95EA1" w:rsidRDefault="00943104" w:rsidP="006B68BD">
      <w:pPr>
        <w:spacing w:before="240"/>
        <w:jc w:val="center"/>
        <w:rPr>
          <w:b/>
          <w:color w:val="808080"/>
          <w:kern w:val="28"/>
          <w:sz w:val="30"/>
        </w:rPr>
      </w:pPr>
      <w:r w:rsidRPr="00D95EA1">
        <w:rPr>
          <w:b/>
          <w:color w:val="808080"/>
          <w:kern w:val="28"/>
          <w:sz w:val="30"/>
        </w:rPr>
        <w:t>§ 5</w:t>
      </w:r>
    </w:p>
    <w:p w14:paraId="78A12525" w14:textId="77777777" w:rsidR="00943104" w:rsidRPr="00D95EA1" w:rsidRDefault="00943104" w:rsidP="00F66105">
      <w:pPr>
        <w:spacing w:line="276" w:lineRule="auto"/>
        <w:jc w:val="center"/>
        <w:rPr>
          <w:b/>
          <w:color w:val="808080"/>
          <w:kern w:val="28"/>
          <w:sz w:val="30"/>
        </w:rPr>
      </w:pPr>
      <w:r w:rsidRPr="00D95EA1">
        <w:rPr>
          <w:b/>
          <w:color w:val="808080"/>
          <w:kern w:val="28"/>
          <w:sz w:val="30"/>
        </w:rPr>
        <w:t>Rechtsfolge bei Verstoß</w:t>
      </w:r>
    </w:p>
    <w:p w14:paraId="591AE677" w14:textId="1DAB0326" w:rsidR="00943104" w:rsidRPr="00D95EA1" w:rsidRDefault="00943104" w:rsidP="006B68BD">
      <w:pPr>
        <w:numPr>
          <w:ilvl w:val="0"/>
          <w:numId w:val="33"/>
        </w:numPr>
        <w:spacing w:before="240" w:after="120"/>
        <w:ind w:left="425" w:hanging="425"/>
        <w:jc w:val="both"/>
        <w:rPr>
          <w:rFonts w:cs="Arial"/>
          <w:sz w:val="24"/>
          <w:szCs w:val="24"/>
        </w:rPr>
      </w:pPr>
      <w:r w:rsidRPr="00D95EA1">
        <w:rPr>
          <w:rFonts w:cs="Arial"/>
          <w:sz w:val="24"/>
          <w:szCs w:val="24"/>
        </w:rPr>
        <w:t>Für jeden einzelnen Verstoß gegen die sich aus dieser Vertraulichkeitserklärung ergebenden Pflichten hat das Unternehmen dem Auftraggeber unter Verzicht auf die Einrede des Fortsetzungszusammenhangs eine Vertragsstrafe zu zahlen. Die Vertragsstrafe beträgt zwischen 5.000</w:t>
      </w:r>
      <w:r w:rsidR="006B68BD">
        <w:rPr>
          <w:rFonts w:cs="Arial"/>
          <w:sz w:val="24"/>
          <w:szCs w:val="24"/>
        </w:rPr>
        <w:t> </w:t>
      </w:r>
      <w:r w:rsidRPr="00D95EA1">
        <w:rPr>
          <w:rFonts w:cs="Arial"/>
          <w:sz w:val="24"/>
          <w:szCs w:val="24"/>
        </w:rPr>
        <w:t>EUR und 50.000</w:t>
      </w:r>
      <w:r w:rsidR="006B68BD">
        <w:rPr>
          <w:rFonts w:cs="Arial"/>
          <w:sz w:val="24"/>
          <w:szCs w:val="24"/>
        </w:rPr>
        <w:t> </w:t>
      </w:r>
      <w:r w:rsidRPr="00D95EA1">
        <w:rPr>
          <w:rFonts w:cs="Arial"/>
          <w:sz w:val="24"/>
          <w:szCs w:val="24"/>
        </w:rPr>
        <w:t xml:space="preserve">EUR. Sie hat in diesem Rahmen billigem Ermessen zu entsprechen. Maßgeblich hierfür </w:t>
      </w:r>
      <w:r w:rsidR="00F66105" w:rsidRPr="00D95EA1">
        <w:rPr>
          <w:rFonts w:cs="Arial"/>
          <w:sz w:val="24"/>
          <w:szCs w:val="24"/>
        </w:rPr>
        <w:t>ist</w:t>
      </w:r>
      <w:r w:rsidRPr="00D95EA1">
        <w:rPr>
          <w:rFonts w:cs="Arial"/>
          <w:sz w:val="24"/>
          <w:szCs w:val="24"/>
        </w:rPr>
        <w:t xml:space="preserve"> die Bedeutung der verletzten Pflicht, der Nachteil des Auftraggebers (auch der immaterielle Nachteil) und der Grad der Pflichtverletzung und des Verschuldens des Unternehmens. Einigen sich das Unternehmen und der Auftraggeber hierüber nicht binnen acht Wochen seit der schriftlichen Anzeige des Auftraggebers beim Unternehmen, dass jener eine Vertragsstrafe geltend machen will, so entscheidet über die Höhe der Vertragsstrafe als Schiedsgutachter ein vom Präsidenten des Kammergerichts Berlin benannter Richter dieses Kam</w:t>
      </w:r>
      <w:r w:rsidRPr="00D95EA1">
        <w:rPr>
          <w:rFonts w:cs="Arial"/>
          <w:sz w:val="24"/>
          <w:szCs w:val="24"/>
        </w:rPr>
        <w:lastRenderedPageBreak/>
        <w:t xml:space="preserve">mergerichts nach (auch nur schriftlicher) Anhörung von Unternehmen und Auftraggeber endgültig unter Ausschluss des Rechtsweges. </w:t>
      </w:r>
      <w:r w:rsidR="009E3701" w:rsidRPr="00D95EA1">
        <w:rPr>
          <w:rFonts w:cs="Arial"/>
          <w:sz w:val="24"/>
          <w:szCs w:val="24"/>
        </w:rPr>
        <w:t>Darüberhinausgehende</w:t>
      </w:r>
      <w:r w:rsidRPr="00D95EA1">
        <w:rPr>
          <w:rFonts w:cs="Arial"/>
          <w:sz w:val="24"/>
          <w:szCs w:val="24"/>
        </w:rPr>
        <w:t xml:space="preserve"> Ansprüche des Auftraggebers, einschließlich Unterlassungs-, Beseitigungs-, Auskunfts- bzw. Schadenersatzansprüche bleiben hiervon unberührt. Eine gezahlte Vertragsstrafe wird auf eine Schadenersatzforderung angerechnet.</w:t>
      </w:r>
    </w:p>
    <w:p w14:paraId="6F3E2BA8" w14:textId="77777777" w:rsidR="00943104" w:rsidRPr="00D95EA1" w:rsidRDefault="00943104" w:rsidP="00943104">
      <w:pPr>
        <w:numPr>
          <w:ilvl w:val="0"/>
          <w:numId w:val="33"/>
        </w:numPr>
        <w:spacing w:before="120" w:after="120"/>
        <w:ind w:left="425" w:hanging="425"/>
        <w:jc w:val="both"/>
        <w:rPr>
          <w:rFonts w:cs="Arial"/>
          <w:sz w:val="24"/>
          <w:szCs w:val="24"/>
        </w:rPr>
      </w:pPr>
      <w:r w:rsidRPr="00D95EA1">
        <w:rPr>
          <w:rFonts w:cs="Arial"/>
          <w:sz w:val="24"/>
          <w:szCs w:val="24"/>
        </w:rPr>
        <w:t>Darüber hinaus behält sich der Auftraggeber im Falle eines Verstoßes gegen diese Vertraulichkeitserklärung vor, das Unternehmen</w:t>
      </w:r>
      <w:r w:rsidRPr="00D95EA1">
        <w:rPr>
          <w:rFonts w:cs="Arial"/>
          <w:szCs w:val="24"/>
        </w:rPr>
        <w:t xml:space="preserve"> </w:t>
      </w:r>
      <w:r w:rsidRPr="00D95EA1">
        <w:rPr>
          <w:rFonts w:cs="Arial"/>
          <w:color w:val="auto"/>
          <w:sz w:val="24"/>
          <w:szCs w:val="24"/>
        </w:rPr>
        <w:t xml:space="preserve">von dem </w:t>
      </w:r>
      <w:r w:rsidRPr="00D95EA1">
        <w:rPr>
          <w:rFonts w:cs="Arial"/>
          <w:sz w:val="24"/>
          <w:szCs w:val="24"/>
        </w:rPr>
        <w:t>Vergabeverfahren auszuschließen.</w:t>
      </w:r>
    </w:p>
    <w:p w14:paraId="77BBE3FD" w14:textId="77777777" w:rsidR="00943104" w:rsidRPr="00D95EA1" w:rsidRDefault="00943104" w:rsidP="006B68BD">
      <w:pPr>
        <w:spacing w:before="240"/>
        <w:jc w:val="center"/>
        <w:rPr>
          <w:b/>
          <w:color w:val="808080"/>
          <w:kern w:val="28"/>
          <w:sz w:val="30"/>
        </w:rPr>
      </w:pPr>
      <w:r w:rsidRPr="00D95EA1">
        <w:rPr>
          <w:b/>
          <w:color w:val="808080"/>
          <w:kern w:val="28"/>
          <w:sz w:val="30"/>
        </w:rPr>
        <w:t>§ 6</w:t>
      </w:r>
    </w:p>
    <w:p w14:paraId="36834065" w14:textId="00ABA23A" w:rsidR="00215ED0" w:rsidRPr="00D95EA1" w:rsidRDefault="00943104" w:rsidP="00215ED0">
      <w:pPr>
        <w:spacing w:line="360" w:lineRule="auto"/>
        <w:jc w:val="center"/>
        <w:rPr>
          <w:b/>
          <w:color w:val="808080"/>
          <w:kern w:val="28"/>
          <w:sz w:val="30"/>
        </w:rPr>
      </w:pPr>
      <w:r w:rsidRPr="00D95EA1">
        <w:rPr>
          <w:b/>
          <w:color w:val="808080"/>
          <w:kern w:val="28"/>
          <w:sz w:val="30"/>
        </w:rPr>
        <w:t>Schlussbestimmungen</w:t>
      </w:r>
    </w:p>
    <w:p w14:paraId="212EE9DF" w14:textId="0120ACB0" w:rsidR="00943104" w:rsidRPr="00D95EA1" w:rsidRDefault="00943104" w:rsidP="006B68BD">
      <w:pPr>
        <w:numPr>
          <w:ilvl w:val="0"/>
          <w:numId w:val="35"/>
        </w:numPr>
        <w:tabs>
          <w:tab w:val="left" w:pos="426"/>
        </w:tabs>
        <w:spacing w:before="240" w:after="120"/>
        <w:ind w:left="425" w:hanging="425"/>
        <w:jc w:val="both"/>
        <w:rPr>
          <w:rFonts w:cs="Arial"/>
          <w:sz w:val="24"/>
          <w:szCs w:val="24"/>
        </w:rPr>
      </w:pPr>
      <w:r w:rsidRPr="00D95EA1">
        <w:rPr>
          <w:rFonts w:cs="Arial"/>
          <w:sz w:val="24"/>
          <w:szCs w:val="24"/>
        </w:rPr>
        <w:t xml:space="preserve">Die Verpflichtungen aus dieser Vertraulichkeitserklärung behalten auch nach Beendigung (z.B. durch Zuschlag oder Einstellung) des Vergabeverfahrens ihre Gültigkeit, solange und soweit die </w:t>
      </w:r>
      <w:r w:rsidR="00BB5957" w:rsidRPr="00D95EA1">
        <w:rPr>
          <w:rFonts w:cs="Arial"/>
          <w:sz w:val="24"/>
          <w:szCs w:val="24"/>
        </w:rPr>
        <w:t>„</w:t>
      </w:r>
      <w:r w:rsidRPr="00D95EA1">
        <w:rPr>
          <w:rFonts w:cs="Arial"/>
          <w:sz w:val="24"/>
          <w:szCs w:val="24"/>
        </w:rPr>
        <w:t>Besonders Vertraulichen Informationen</w:t>
      </w:r>
      <w:r w:rsidR="00BB5957" w:rsidRPr="00D95EA1">
        <w:rPr>
          <w:rFonts w:cs="Arial"/>
          <w:sz w:val="24"/>
          <w:szCs w:val="24"/>
        </w:rPr>
        <w:t>“</w:t>
      </w:r>
      <w:r w:rsidRPr="00D95EA1">
        <w:rPr>
          <w:rFonts w:cs="Arial"/>
          <w:sz w:val="24"/>
          <w:szCs w:val="24"/>
        </w:rPr>
        <w:t xml:space="preserve"> nicht rechtmäßig allgemein bekannt geworden sind oder der Auftraggeber im Einzelfall einer Weitergabe schriftlich zugestimmt hat.</w:t>
      </w:r>
    </w:p>
    <w:p w14:paraId="1FCECFC7" w14:textId="1C6C49BF" w:rsidR="00943104" w:rsidRPr="00D95EA1" w:rsidRDefault="00943104" w:rsidP="00943104">
      <w:pPr>
        <w:numPr>
          <w:ilvl w:val="0"/>
          <w:numId w:val="35"/>
        </w:numPr>
        <w:tabs>
          <w:tab w:val="left" w:pos="426"/>
        </w:tabs>
        <w:spacing w:after="120"/>
        <w:ind w:left="425" w:hanging="425"/>
        <w:jc w:val="both"/>
        <w:rPr>
          <w:rFonts w:cs="Arial"/>
          <w:sz w:val="24"/>
          <w:szCs w:val="24"/>
        </w:rPr>
      </w:pPr>
      <w:r w:rsidRPr="00D95EA1">
        <w:rPr>
          <w:rFonts w:cs="Arial"/>
          <w:sz w:val="24"/>
          <w:szCs w:val="24"/>
        </w:rPr>
        <w:t xml:space="preserve">Ausschließlicher Gerichtsstand für alle Streitigkeiten oder Ansprüche aus oder im Zusammenhang mit dieser Vertraulichkeitserklärung ist </w:t>
      </w:r>
      <w:r w:rsidR="00D64ADB" w:rsidRPr="00D95EA1">
        <w:rPr>
          <w:color w:val="auto"/>
          <w:sz w:val="24"/>
          <w:szCs w:val="24"/>
        </w:rPr>
        <w:fldChar w:fldCharType="begin">
          <w:ffData>
            <w:name w:val=""/>
            <w:enabled/>
            <w:calcOnExit w:val="0"/>
            <w:textInput>
              <w:default w:val="[Sitz des Auftraggebers]"/>
            </w:textInput>
          </w:ffData>
        </w:fldChar>
      </w:r>
      <w:r w:rsidR="00D64ADB" w:rsidRPr="00D95EA1">
        <w:rPr>
          <w:color w:val="auto"/>
          <w:sz w:val="24"/>
          <w:szCs w:val="24"/>
        </w:rPr>
        <w:instrText xml:space="preserve"> FORMTEXT </w:instrText>
      </w:r>
      <w:r w:rsidR="00D64ADB" w:rsidRPr="00D95EA1">
        <w:rPr>
          <w:color w:val="auto"/>
          <w:sz w:val="24"/>
          <w:szCs w:val="24"/>
        </w:rPr>
      </w:r>
      <w:r w:rsidR="00D64ADB" w:rsidRPr="00D95EA1">
        <w:rPr>
          <w:color w:val="auto"/>
          <w:sz w:val="24"/>
          <w:szCs w:val="24"/>
        </w:rPr>
        <w:fldChar w:fldCharType="separate"/>
      </w:r>
      <w:r w:rsidR="00D64ADB" w:rsidRPr="00D95EA1">
        <w:rPr>
          <w:noProof/>
          <w:color w:val="auto"/>
          <w:sz w:val="24"/>
          <w:szCs w:val="24"/>
        </w:rPr>
        <w:t>[Sitz des Auftraggebers]</w:t>
      </w:r>
      <w:r w:rsidR="00D64ADB" w:rsidRPr="00D95EA1">
        <w:rPr>
          <w:color w:val="auto"/>
          <w:sz w:val="24"/>
          <w:szCs w:val="24"/>
        </w:rPr>
        <w:fldChar w:fldCharType="end"/>
      </w:r>
      <w:r w:rsidRPr="00D95EA1">
        <w:rPr>
          <w:rFonts w:cs="Arial"/>
          <w:sz w:val="24"/>
          <w:szCs w:val="24"/>
        </w:rPr>
        <w:t>.</w:t>
      </w:r>
    </w:p>
    <w:p w14:paraId="5C05CEDF" w14:textId="464C4BDA" w:rsidR="00943104" w:rsidRPr="00D95EA1" w:rsidRDefault="00943104" w:rsidP="00943104">
      <w:pPr>
        <w:numPr>
          <w:ilvl w:val="0"/>
          <w:numId w:val="35"/>
        </w:numPr>
        <w:tabs>
          <w:tab w:val="left" w:pos="426"/>
        </w:tabs>
        <w:spacing w:after="120"/>
        <w:ind w:left="425" w:hanging="425"/>
        <w:jc w:val="both"/>
        <w:rPr>
          <w:rFonts w:cs="Arial"/>
          <w:sz w:val="24"/>
          <w:szCs w:val="24"/>
        </w:rPr>
      </w:pPr>
      <w:r w:rsidRPr="00D95EA1">
        <w:rPr>
          <w:rFonts w:cs="Arial"/>
          <w:sz w:val="24"/>
          <w:szCs w:val="24"/>
        </w:rPr>
        <w:t>Diese Vertraulichkeitserklärung unterliegt ausschließlich dem Recht der Bundesrepublik Deutschland. Die Anwendung des UN-Kaufrechts ist ausgeschlossen.</w:t>
      </w:r>
    </w:p>
    <w:p w14:paraId="08F8340C" w14:textId="0476E58D" w:rsidR="00F016F2" w:rsidRPr="00D95EA1" w:rsidRDefault="00F016F2" w:rsidP="006B68BD">
      <w:pPr>
        <w:tabs>
          <w:tab w:val="left" w:pos="851"/>
        </w:tabs>
        <w:spacing w:before="240"/>
        <w:rPr>
          <w:rFonts w:cs="Arial"/>
          <w:sz w:val="24"/>
          <w:szCs w:val="24"/>
        </w:rPr>
      </w:pPr>
      <w:r w:rsidRPr="00D95EA1">
        <w:rPr>
          <w:rFonts w:cs="Arial"/>
          <w:sz w:val="24"/>
          <w:szCs w:val="24"/>
        </w:rPr>
        <w:fldChar w:fldCharType="begin">
          <w:ffData>
            <w:name w:val=""/>
            <w:enabled/>
            <w:calcOnExit w:val="0"/>
            <w:textInput>
              <w:default w:val="Ort"/>
            </w:textInput>
          </w:ffData>
        </w:fldChar>
      </w:r>
      <w:r w:rsidRPr="00D95EA1">
        <w:rPr>
          <w:rFonts w:cs="Arial"/>
          <w:sz w:val="24"/>
          <w:szCs w:val="24"/>
        </w:rPr>
        <w:instrText xml:space="preserve"> FORMTEXT </w:instrText>
      </w:r>
      <w:r w:rsidRPr="00D95EA1">
        <w:rPr>
          <w:rFonts w:cs="Arial"/>
          <w:sz w:val="24"/>
          <w:szCs w:val="24"/>
        </w:rPr>
      </w:r>
      <w:r w:rsidRPr="00D95EA1">
        <w:rPr>
          <w:rFonts w:cs="Arial"/>
          <w:sz w:val="24"/>
          <w:szCs w:val="24"/>
        </w:rPr>
        <w:fldChar w:fldCharType="separate"/>
      </w:r>
      <w:r w:rsidRPr="00D95EA1">
        <w:rPr>
          <w:rFonts w:cs="Arial"/>
          <w:noProof/>
          <w:sz w:val="24"/>
          <w:szCs w:val="24"/>
        </w:rPr>
        <w:t>Ort</w:t>
      </w:r>
      <w:r w:rsidRPr="00D95EA1">
        <w:rPr>
          <w:rFonts w:cs="Arial"/>
          <w:sz w:val="24"/>
          <w:szCs w:val="24"/>
        </w:rPr>
        <w:fldChar w:fldCharType="end"/>
      </w:r>
      <w:r w:rsidRPr="00D95EA1">
        <w:rPr>
          <w:rFonts w:cs="Arial"/>
          <w:sz w:val="24"/>
          <w:szCs w:val="24"/>
        </w:rPr>
        <w:t xml:space="preserve">, </w:t>
      </w:r>
      <w:r w:rsidRPr="00D95EA1">
        <w:rPr>
          <w:rFonts w:cs="Arial"/>
          <w:sz w:val="24"/>
          <w:szCs w:val="24"/>
        </w:rPr>
        <w:fldChar w:fldCharType="begin">
          <w:ffData>
            <w:name w:val=""/>
            <w:enabled/>
            <w:calcOnExit w:val="0"/>
            <w:textInput>
              <w:default w:val="Datum"/>
            </w:textInput>
          </w:ffData>
        </w:fldChar>
      </w:r>
      <w:r w:rsidRPr="00D95EA1">
        <w:rPr>
          <w:rFonts w:cs="Arial"/>
          <w:sz w:val="24"/>
          <w:szCs w:val="24"/>
        </w:rPr>
        <w:instrText xml:space="preserve"> FORMTEXT </w:instrText>
      </w:r>
      <w:r w:rsidRPr="00D95EA1">
        <w:rPr>
          <w:rFonts w:cs="Arial"/>
          <w:sz w:val="24"/>
          <w:szCs w:val="24"/>
        </w:rPr>
      </w:r>
      <w:r w:rsidRPr="00D95EA1">
        <w:rPr>
          <w:rFonts w:cs="Arial"/>
          <w:sz w:val="24"/>
          <w:szCs w:val="24"/>
        </w:rPr>
        <w:fldChar w:fldCharType="separate"/>
      </w:r>
      <w:r w:rsidRPr="00D95EA1">
        <w:rPr>
          <w:rFonts w:cs="Arial"/>
          <w:noProof/>
          <w:sz w:val="24"/>
          <w:szCs w:val="24"/>
        </w:rPr>
        <w:t>Datum</w:t>
      </w:r>
      <w:r w:rsidRPr="00D95EA1">
        <w:rPr>
          <w:rFonts w:cs="Arial"/>
          <w:sz w:val="24"/>
          <w:szCs w:val="24"/>
        </w:rPr>
        <w:fldChar w:fldCharType="end"/>
      </w:r>
    </w:p>
    <w:bookmarkEnd w:id="8"/>
    <w:bookmarkEnd w:id="9"/>
    <w:bookmarkEnd w:id="10"/>
    <w:bookmarkEnd w:id="11"/>
    <w:bookmarkEnd w:id="12"/>
    <w:bookmarkEnd w:id="13"/>
    <w:p w14:paraId="5881364B" w14:textId="1AEE557B" w:rsidR="00943104" w:rsidRPr="00D95EA1" w:rsidRDefault="00D64ADB" w:rsidP="006B68BD">
      <w:pPr>
        <w:pStyle w:val="berschrift1"/>
        <w:numPr>
          <w:ilvl w:val="0"/>
          <w:numId w:val="0"/>
        </w:numPr>
        <w:tabs>
          <w:tab w:val="left" w:pos="851"/>
        </w:tabs>
        <w:overflowPunct w:val="0"/>
        <w:autoSpaceDE w:val="0"/>
        <w:autoSpaceDN w:val="0"/>
        <w:adjustRightInd w:val="0"/>
        <w:spacing w:before="240" w:after="120"/>
        <w:textAlignment w:val="baseline"/>
      </w:pPr>
      <w:r w:rsidRPr="00D95EA1">
        <w:rPr>
          <w:rFonts w:cs="Arial"/>
          <w:b w:val="0"/>
          <w:noProof/>
          <w:color w:val="000000"/>
          <w:kern w:val="0"/>
          <w:sz w:val="24"/>
          <w:szCs w:val="24"/>
        </w:rPr>
        <w:fldChar w:fldCharType="begin">
          <w:ffData>
            <w:name w:val=""/>
            <w:enabled/>
            <w:calcOnExit w:val="0"/>
            <w:textInput>
              <w:default w:val="Signatur"/>
            </w:textInput>
          </w:ffData>
        </w:fldChar>
      </w:r>
      <w:r w:rsidRPr="00D95EA1">
        <w:rPr>
          <w:rFonts w:cs="Arial"/>
          <w:b w:val="0"/>
          <w:noProof/>
          <w:color w:val="000000"/>
          <w:kern w:val="0"/>
          <w:sz w:val="24"/>
          <w:szCs w:val="24"/>
        </w:rPr>
        <w:instrText xml:space="preserve"> FORMTEXT </w:instrText>
      </w:r>
      <w:r w:rsidRPr="00D95EA1">
        <w:rPr>
          <w:rFonts w:cs="Arial"/>
          <w:b w:val="0"/>
          <w:noProof/>
          <w:color w:val="000000"/>
          <w:kern w:val="0"/>
          <w:sz w:val="24"/>
          <w:szCs w:val="24"/>
        </w:rPr>
      </w:r>
      <w:r w:rsidRPr="00D95EA1">
        <w:rPr>
          <w:rFonts w:cs="Arial"/>
          <w:b w:val="0"/>
          <w:noProof/>
          <w:color w:val="000000"/>
          <w:kern w:val="0"/>
          <w:sz w:val="24"/>
          <w:szCs w:val="24"/>
        </w:rPr>
        <w:fldChar w:fldCharType="separate"/>
      </w:r>
      <w:r w:rsidRPr="00D95EA1">
        <w:rPr>
          <w:rFonts w:cs="Arial"/>
          <w:b w:val="0"/>
          <w:noProof/>
          <w:color w:val="000000"/>
          <w:kern w:val="0"/>
          <w:sz w:val="24"/>
          <w:szCs w:val="24"/>
        </w:rPr>
        <w:t>Signatur</w:t>
      </w:r>
      <w:r w:rsidRPr="00D95EA1">
        <w:rPr>
          <w:rFonts w:cs="Arial"/>
          <w:b w:val="0"/>
          <w:noProof/>
          <w:color w:val="000000"/>
          <w:kern w:val="0"/>
          <w:sz w:val="24"/>
          <w:szCs w:val="24"/>
        </w:rPr>
        <w:fldChar w:fldCharType="end"/>
      </w:r>
      <w:r w:rsidR="00D11108" w:rsidRPr="00D95EA1">
        <w:rPr>
          <w:rStyle w:val="Funotenzeichen"/>
          <w:color w:val="0000FF"/>
          <w:position w:val="6"/>
          <w:sz w:val="16"/>
          <w:vertAlign w:val="baseline"/>
        </w:rPr>
        <w:footnoteReference w:id="6"/>
      </w:r>
    </w:p>
    <w:sectPr w:rsidR="00943104" w:rsidRPr="00D95EA1" w:rsidSect="00EA3DE6">
      <w:headerReference w:type="even" r:id="rId15"/>
      <w:headerReference w:type="default" r:id="rId16"/>
      <w:footerReference w:type="default" r:id="rId17"/>
      <w:pgSz w:w="11906" w:h="16838" w:code="9"/>
      <w:pgMar w:top="993" w:right="1191" w:bottom="1276" w:left="1191"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E5251" w14:textId="77777777" w:rsidR="008B1C08" w:rsidRDefault="008B1C08">
      <w:r>
        <w:separator/>
      </w:r>
    </w:p>
    <w:p w14:paraId="1F68A0AE" w14:textId="77777777" w:rsidR="008B1C08" w:rsidRDefault="008B1C08"/>
  </w:endnote>
  <w:endnote w:type="continuationSeparator" w:id="0">
    <w:p w14:paraId="024B2F94" w14:textId="77777777" w:rsidR="008B1C08" w:rsidRDefault="008B1C08">
      <w:r>
        <w:continuationSeparator/>
      </w:r>
    </w:p>
    <w:p w14:paraId="196CE782" w14:textId="77777777" w:rsidR="008B1C08" w:rsidRDefault="008B1C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bF Buchfahrplan">
    <w:panose1 w:val="000009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B Office">
    <w:panose1 w:val="020B0604020202020204"/>
    <w:charset w:val="00"/>
    <w:family w:val="swiss"/>
    <w:pitch w:val="variable"/>
    <w:sig w:usb0="A00000AF" w:usb1="1000204B"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Office">
    <w:altName w:val="DB Office"/>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6"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78277C" w:rsidRPr="00853D03" w14:paraId="60B868A6" w14:textId="77777777" w:rsidTr="003E6A0E">
      <w:tc>
        <w:tcPr>
          <w:tcW w:w="1701" w:type="dxa"/>
        </w:tcPr>
        <w:p w14:paraId="26EB6C28" w14:textId="4A5E6234" w:rsidR="0078277C" w:rsidRPr="00F27414" w:rsidRDefault="00215ED0" w:rsidP="003A37F8">
          <w:pPr>
            <w:pStyle w:val="FuzeileRechts"/>
            <w:rPr>
              <w:rFonts w:ascii="DB Office" w:hAnsi="DB Office"/>
              <w:b/>
            </w:rPr>
          </w:pPr>
          <w:r w:rsidRPr="00F27414">
            <w:rPr>
              <w:rFonts w:ascii="DB Office" w:hAnsi="DB Office"/>
              <w:b/>
            </w:rPr>
            <w:t>208.12</w:t>
          </w:r>
          <w:r w:rsidR="00E27D68" w:rsidRPr="00F27414">
            <w:rPr>
              <w:rFonts w:ascii="DB Office" w:hAnsi="DB Office"/>
              <w:b/>
            </w:rPr>
            <w:t>20V</w:t>
          </w:r>
          <w:r w:rsidR="00AB3091" w:rsidRPr="00F27414">
            <w:rPr>
              <w:rFonts w:ascii="DB Office" w:hAnsi="DB Office"/>
              <w:b/>
            </w:rPr>
            <w:t>08</w:t>
          </w:r>
        </w:p>
      </w:tc>
      <w:tc>
        <w:tcPr>
          <w:tcW w:w="6236" w:type="dxa"/>
        </w:tcPr>
        <w:p w14:paraId="30A112DF" w14:textId="5ECE5CBE" w:rsidR="0078277C" w:rsidRPr="009B2D72" w:rsidRDefault="00215ED0" w:rsidP="003869FB">
          <w:pPr>
            <w:pStyle w:val="FuzeileRechts"/>
            <w:tabs>
              <w:tab w:val="clear" w:pos="8222"/>
              <w:tab w:val="center" w:pos="3048"/>
            </w:tabs>
            <w:ind w:right="0"/>
            <w:rPr>
              <w:rFonts w:ascii="DB Office" w:hAnsi="DB Office"/>
            </w:rPr>
          </w:pPr>
          <w:r>
            <w:rPr>
              <w:rFonts w:ascii="DB Office" w:hAnsi="DB Office"/>
            </w:rPr>
            <w:t>Vertraulichkeitserklärung</w:t>
          </w:r>
          <w:r w:rsidR="003869FB">
            <w:rPr>
              <w:rFonts w:ascii="DB Office" w:hAnsi="DB Office"/>
            </w:rPr>
            <w:tab/>
          </w:r>
        </w:p>
      </w:tc>
      <w:tc>
        <w:tcPr>
          <w:tcW w:w="2268" w:type="dxa"/>
        </w:tcPr>
        <w:p w14:paraId="2E5DD4C5" w14:textId="265E7130" w:rsidR="0078277C" w:rsidRPr="00853D03" w:rsidRDefault="0078277C" w:rsidP="003A37F8">
          <w:pPr>
            <w:pStyle w:val="FuzeileRechts"/>
            <w:ind w:right="57"/>
            <w:jc w:val="right"/>
            <w:rPr>
              <w:rFonts w:ascii="DB Office" w:hAnsi="DB Office"/>
            </w:rPr>
          </w:pPr>
          <w:r w:rsidRPr="00853D03">
            <w:rPr>
              <w:rFonts w:ascii="DB Office" w:hAnsi="DB Office"/>
            </w:rPr>
            <w:t xml:space="preserve">Seite </w:t>
          </w:r>
          <w:r w:rsidRPr="00853D03">
            <w:rPr>
              <w:rFonts w:ascii="DB Office" w:hAnsi="DB Office"/>
            </w:rPr>
            <w:fldChar w:fldCharType="begin"/>
          </w:r>
          <w:r w:rsidRPr="00853D03">
            <w:rPr>
              <w:rFonts w:ascii="DB Office" w:hAnsi="DB Office"/>
            </w:rPr>
            <w:instrText xml:space="preserve"> PAGE  \* MERGEFORMAT </w:instrText>
          </w:r>
          <w:r w:rsidRPr="00853D03">
            <w:rPr>
              <w:rFonts w:ascii="DB Office" w:hAnsi="DB Office"/>
            </w:rPr>
            <w:fldChar w:fldCharType="separate"/>
          </w:r>
          <w:r>
            <w:rPr>
              <w:rFonts w:ascii="DB Office" w:hAnsi="DB Office"/>
              <w:noProof/>
            </w:rPr>
            <w:t>1</w:t>
          </w:r>
          <w:r w:rsidRPr="00853D03">
            <w:rPr>
              <w:rFonts w:ascii="DB Office" w:hAnsi="DB Office"/>
            </w:rPr>
            <w:fldChar w:fldCharType="end"/>
          </w:r>
        </w:p>
      </w:tc>
    </w:tr>
    <w:tr w:rsidR="003E6A0E" w:rsidRPr="00853D03" w14:paraId="77D7326E" w14:textId="77777777" w:rsidTr="003E6A0E">
      <w:tc>
        <w:tcPr>
          <w:tcW w:w="1701" w:type="dxa"/>
        </w:tcPr>
        <w:p w14:paraId="1D939567" w14:textId="77777777" w:rsidR="003E6A0E" w:rsidRPr="00853D03" w:rsidRDefault="003E6A0E" w:rsidP="003E6A0E">
          <w:pPr>
            <w:pStyle w:val="FuzeileRechts"/>
            <w:rPr>
              <w:rFonts w:ascii="DB Office" w:hAnsi="DB Office"/>
              <w:sz w:val="16"/>
            </w:rPr>
          </w:pPr>
        </w:p>
      </w:tc>
      <w:tc>
        <w:tcPr>
          <w:tcW w:w="6236" w:type="dxa"/>
        </w:tcPr>
        <w:p w14:paraId="41D755E0" w14:textId="4DDAEB79" w:rsidR="003E6A0E" w:rsidRPr="00C00F51" w:rsidRDefault="00215ED0" w:rsidP="003E6A0E">
          <w:pPr>
            <w:pStyle w:val="FuzeileRechts"/>
            <w:rPr>
              <w:rFonts w:ascii="DB Office" w:hAnsi="DB Office"/>
              <w:vanish/>
              <w:sz w:val="16"/>
            </w:rPr>
          </w:pPr>
          <w:r>
            <w:rPr>
              <w:rFonts w:ascii="DB Office" w:hAnsi="DB Office"/>
              <w:vanish/>
              <w:sz w:val="16"/>
            </w:rPr>
            <w:t xml:space="preserve">Fachautor: HLM 3(2) | </w:t>
          </w:r>
          <w:r w:rsidRPr="00056690">
            <w:rPr>
              <w:rFonts w:ascii="DB Office" w:hAnsi="DB Office"/>
              <w:vanish/>
              <w:sz w:val="16"/>
            </w:rPr>
            <w:t>Volker Curtze</w:t>
          </w:r>
          <w:r>
            <w:rPr>
              <w:rFonts w:ascii="DB Office" w:hAnsi="DB Office"/>
              <w:vanish/>
              <w:sz w:val="16"/>
            </w:rPr>
            <w:t xml:space="preserve"> | Tel.: +49 69 265-54792</w:t>
          </w:r>
        </w:p>
      </w:tc>
      <w:tc>
        <w:tcPr>
          <w:tcW w:w="2268" w:type="dxa"/>
        </w:tcPr>
        <w:p w14:paraId="7D065AD2" w14:textId="1176D7CE" w:rsidR="003E6A0E" w:rsidRPr="00723D4D" w:rsidRDefault="003E6A0E" w:rsidP="003E6A0E">
          <w:pPr>
            <w:pStyle w:val="FuzeileRechts"/>
            <w:ind w:right="57"/>
            <w:jc w:val="right"/>
            <w:rPr>
              <w:rFonts w:ascii="DB Office" w:hAnsi="DB Office"/>
              <w:sz w:val="16"/>
            </w:rPr>
          </w:pPr>
          <w:r>
            <w:rPr>
              <w:rFonts w:ascii="DB Office" w:hAnsi="DB Office"/>
              <w:sz w:val="16"/>
            </w:rPr>
            <w:t xml:space="preserve">            Gültig ab: </w:t>
          </w:r>
          <w:r w:rsidR="003562B8">
            <w:rPr>
              <w:rFonts w:ascii="DB Office" w:hAnsi="DB Office"/>
              <w:sz w:val="16"/>
            </w:rPr>
            <w:t>01.08</w:t>
          </w:r>
          <w:r>
            <w:rPr>
              <w:rFonts w:ascii="DB Office" w:hAnsi="DB Office"/>
              <w:sz w:val="16"/>
            </w:rPr>
            <w:t>.20</w:t>
          </w:r>
          <w:r w:rsidR="0096253B">
            <w:rPr>
              <w:rFonts w:ascii="DB Office" w:hAnsi="DB Office"/>
              <w:sz w:val="16"/>
            </w:rPr>
            <w:t>2</w:t>
          </w:r>
          <w:r w:rsidR="006219C2">
            <w:rPr>
              <w:rFonts w:ascii="DB Office" w:hAnsi="DB Office"/>
              <w:sz w:val="16"/>
            </w:rPr>
            <w:t>1</w:t>
          </w:r>
        </w:p>
      </w:tc>
    </w:tr>
  </w:tbl>
  <w:p w14:paraId="15B6A7D1" w14:textId="77777777" w:rsidR="0078277C" w:rsidRPr="003A37F8" w:rsidRDefault="0078277C" w:rsidP="003A37F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6"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3869FB" w:rsidRPr="00853D03" w14:paraId="679DADD7" w14:textId="77777777" w:rsidTr="003869FB">
      <w:trPr>
        <w:hidden/>
      </w:trPr>
      <w:tc>
        <w:tcPr>
          <w:tcW w:w="1701" w:type="dxa"/>
        </w:tcPr>
        <w:p w14:paraId="29A2037F" w14:textId="53F9B6FC" w:rsidR="003869FB" w:rsidRPr="00C00F51" w:rsidRDefault="003869FB" w:rsidP="003869FB">
          <w:pPr>
            <w:pStyle w:val="FuzeileRechts"/>
            <w:rPr>
              <w:rFonts w:ascii="DB Office" w:hAnsi="DB Office"/>
              <w:b/>
              <w:vanish/>
            </w:rPr>
          </w:pPr>
        </w:p>
      </w:tc>
      <w:tc>
        <w:tcPr>
          <w:tcW w:w="6236" w:type="dxa"/>
        </w:tcPr>
        <w:p w14:paraId="476CE6B1" w14:textId="49D27653" w:rsidR="003869FB" w:rsidRPr="009B2D72" w:rsidRDefault="003869FB" w:rsidP="003869FB">
          <w:pPr>
            <w:pStyle w:val="FuzeileRechts"/>
            <w:tabs>
              <w:tab w:val="clear" w:pos="8222"/>
              <w:tab w:val="center" w:pos="3048"/>
            </w:tabs>
            <w:ind w:right="0"/>
            <w:rPr>
              <w:rFonts w:ascii="DB Office" w:hAnsi="DB Office"/>
            </w:rPr>
          </w:pPr>
          <w:r>
            <w:rPr>
              <w:rFonts w:ascii="DB Office" w:hAnsi="DB Office"/>
            </w:rPr>
            <w:tab/>
          </w:r>
        </w:p>
      </w:tc>
      <w:tc>
        <w:tcPr>
          <w:tcW w:w="2268" w:type="dxa"/>
        </w:tcPr>
        <w:p w14:paraId="37DB000C" w14:textId="77777777" w:rsidR="003869FB" w:rsidRPr="00853D03" w:rsidRDefault="003869FB" w:rsidP="003869FB">
          <w:pPr>
            <w:pStyle w:val="FuzeileRechts"/>
            <w:ind w:right="57"/>
            <w:jc w:val="right"/>
            <w:rPr>
              <w:rFonts w:ascii="DB Office" w:hAnsi="DB Office"/>
            </w:rPr>
          </w:pPr>
          <w:r w:rsidRPr="00853D03">
            <w:rPr>
              <w:rFonts w:ascii="DB Office" w:hAnsi="DB Office"/>
            </w:rPr>
            <w:t xml:space="preserve">Seite </w:t>
          </w:r>
          <w:r w:rsidRPr="00853D03">
            <w:rPr>
              <w:rFonts w:ascii="DB Office" w:hAnsi="DB Office"/>
            </w:rPr>
            <w:fldChar w:fldCharType="begin"/>
          </w:r>
          <w:r w:rsidRPr="00853D03">
            <w:rPr>
              <w:rFonts w:ascii="DB Office" w:hAnsi="DB Office"/>
            </w:rPr>
            <w:instrText xml:space="preserve"> PAGE  \* MERGEFORMAT </w:instrText>
          </w:r>
          <w:r w:rsidRPr="00853D03">
            <w:rPr>
              <w:rFonts w:ascii="DB Office" w:hAnsi="DB Office"/>
            </w:rPr>
            <w:fldChar w:fldCharType="separate"/>
          </w:r>
          <w:r>
            <w:rPr>
              <w:rFonts w:ascii="DB Office" w:hAnsi="DB Office"/>
              <w:noProof/>
            </w:rPr>
            <w:t>1</w:t>
          </w:r>
          <w:r w:rsidRPr="00853D03">
            <w:rPr>
              <w:rFonts w:ascii="DB Office" w:hAnsi="DB Office"/>
            </w:rPr>
            <w:fldChar w:fldCharType="end"/>
          </w:r>
        </w:p>
      </w:tc>
    </w:tr>
    <w:tr w:rsidR="0078277C" w:rsidRPr="00853D03" w14:paraId="1509E608" w14:textId="77777777" w:rsidTr="003869FB">
      <w:tc>
        <w:tcPr>
          <w:tcW w:w="1701" w:type="dxa"/>
        </w:tcPr>
        <w:p w14:paraId="55DEE9E4" w14:textId="35B6FCF4" w:rsidR="0078277C" w:rsidRPr="00853D03" w:rsidRDefault="0078277C" w:rsidP="000F1683">
          <w:pPr>
            <w:pStyle w:val="FuzeileRechts"/>
            <w:ind w:right="57"/>
            <w:rPr>
              <w:rFonts w:ascii="DB Office" w:hAnsi="DB Office"/>
              <w:sz w:val="16"/>
            </w:rPr>
          </w:pPr>
        </w:p>
      </w:tc>
      <w:tc>
        <w:tcPr>
          <w:tcW w:w="6236" w:type="dxa"/>
        </w:tcPr>
        <w:p w14:paraId="63BFAE89" w14:textId="359254F8" w:rsidR="003869FB" w:rsidRPr="003869FB" w:rsidRDefault="003869FB" w:rsidP="000F1683">
          <w:pPr>
            <w:pStyle w:val="FuzeileRechts"/>
            <w:rPr>
              <w:rFonts w:ascii="DB Office" w:hAnsi="DB Office"/>
              <w:vanish/>
              <w:sz w:val="14"/>
            </w:rPr>
          </w:pPr>
        </w:p>
      </w:tc>
      <w:tc>
        <w:tcPr>
          <w:tcW w:w="2268" w:type="dxa"/>
        </w:tcPr>
        <w:p w14:paraId="4B97AE63" w14:textId="14A15E05" w:rsidR="0078277C" w:rsidRPr="00853D03" w:rsidRDefault="003869FB" w:rsidP="003562B8">
          <w:pPr>
            <w:pStyle w:val="FuzeileRechts"/>
            <w:tabs>
              <w:tab w:val="clear" w:pos="2268"/>
            </w:tabs>
            <w:ind w:left="-111" w:right="57" w:firstLine="70"/>
            <w:jc w:val="both"/>
            <w:rPr>
              <w:rFonts w:ascii="DB Office" w:hAnsi="DB Office"/>
              <w:sz w:val="16"/>
            </w:rPr>
          </w:pPr>
          <w:r>
            <w:rPr>
              <w:rFonts w:ascii="DB Office" w:hAnsi="DB Office"/>
              <w:sz w:val="16"/>
            </w:rPr>
            <w:t xml:space="preserve">             Gültig</w:t>
          </w:r>
          <w:r w:rsidR="003562B8">
            <w:rPr>
              <w:rFonts w:ascii="DB Office" w:hAnsi="DB Office"/>
              <w:sz w:val="16"/>
            </w:rPr>
            <w:t xml:space="preserve"> </w:t>
          </w:r>
          <w:r>
            <w:rPr>
              <w:rFonts w:ascii="DB Office" w:hAnsi="DB Office"/>
              <w:sz w:val="16"/>
            </w:rPr>
            <w:t xml:space="preserve">ab: </w:t>
          </w:r>
          <w:r w:rsidR="003562B8">
            <w:rPr>
              <w:rFonts w:ascii="DB Office" w:hAnsi="DB Office"/>
              <w:sz w:val="16"/>
            </w:rPr>
            <w:t>01.08</w:t>
          </w:r>
          <w:r>
            <w:rPr>
              <w:rFonts w:ascii="DB Office" w:hAnsi="DB Office"/>
              <w:sz w:val="16"/>
            </w:rPr>
            <w:t>.20</w:t>
          </w:r>
          <w:r w:rsidR="0096253B">
            <w:rPr>
              <w:rFonts w:ascii="DB Office" w:hAnsi="DB Office"/>
              <w:sz w:val="16"/>
            </w:rPr>
            <w:t>2</w:t>
          </w:r>
          <w:r w:rsidR="00AB3091">
            <w:rPr>
              <w:rFonts w:ascii="DB Office" w:hAnsi="DB Office"/>
              <w:sz w:val="16"/>
            </w:rPr>
            <w:t>1</w:t>
          </w:r>
        </w:p>
      </w:tc>
    </w:tr>
  </w:tbl>
  <w:p w14:paraId="37CA811F" w14:textId="343240F1" w:rsidR="0078277C" w:rsidRPr="006016F5" w:rsidRDefault="0075707D" w:rsidP="006016F5">
    <w:pPr>
      <w:pStyle w:val="Fuzeile"/>
    </w:pPr>
    <w:bookmarkStart w:id="5" w:name="VV_VORGANGSNUMMER_2"/>
    <w:r>
      <w:t xml:space="preserve"> </w:t>
    </w:r>
    <w:bookmarkEnd w:id="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6"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215ED0" w:rsidRPr="00853D03" w14:paraId="66B89A84" w14:textId="77777777" w:rsidTr="003E6A0E">
      <w:trPr>
        <w:hidden/>
      </w:trPr>
      <w:tc>
        <w:tcPr>
          <w:tcW w:w="1701" w:type="dxa"/>
        </w:tcPr>
        <w:p w14:paraId="0FC6F5A8" w14:textId="5D9F4474" w:rsidR="00215ED0" w:rsidRPr="00C00F51" w:rsidRDefault="00215ED0" w:rsidP="003A37F8">
          <w:pPr>
            <w:pStyle w:val="FuzeileRechts"/>
            <w:rPr>
              <w:rFonts w:ascii="DB Office" w:hAnsi="DB Office"/>
              <w:b/>
              <w:vanish/>
            </w:rPr>
          </w:pPr>
        </w:p>
      </w:tc>
      <w:tc>
        <w:tcPr>
          <w:tcW w:w="6236" w:type="dxa"/>
        </w:tcPr>
        <w:p w14:paraId="5ECAF9C8" w14:textId="13586B30" w:rsidR="00215ED0" w:rsidRPr="009B2D72" w:rsidRDefault="00215ED0" w:rsidP="003869FB">
          <w:pPr>
            <w:pStyle w:val="FuzeileRechts"/>
            <w:tabs>
              <w:tab w:val="clear" w:pos="8222"/>
              <w:tab w:val="center" w:pos="3048"/>
            </w:tabs>
            <w:ind w:right="0"/>
            <w:rPr>
              <w:rFonts w:ascii="DB Office" w:hAnsi="DB Office"/>
            </w:rPr>
          </w:pPr>
          <w:r>
            <w:rPr>
              <w:rFonts w:ascii="DB Office" w:hAnsi="DB Office"/>
            </w:rPr>
            <w:tab/>
          </w:r>
        </w:p>
      </w:tc>
      <w:tc>
        <w:tcPr>
          <w:tcW w:w="2268" w:type="dxa"/>
        </w:tcPr>
        <w:p w14:paraId="2BDD6000" w14:textId="77777777" w:rsidR="00215ED0" w:rsidRPr="00853D03" w:rsidRDefault="00215ED0" w:rsidP="003A37F8">
          <w:pPr>
            <w:pStyle w:val="FuzeileRechts"/>
            <w:ind w:right="57"/>
            <w:jc w:val="right"/>
            <w:rPr>
              <w:rFonts w:ascii="DB Office" w:hAnsi="DB Office"/>
            </w:rPr>
          </w:pPr>
          <w:r w:rsidRPr="00853D03">
            <w:rPr>
              <w:rFonts w:ascii="DB Office" w:hAnsi="DB Office"/>
            </w:rPr>
            <w:t xml:space="preserve">Seite </w:t>
          </w:r>
          <w:r w:rsidRPr="00853D03">
            <w:rPr>
              <w:rFonts w:ascii="DB Office" w:hAnsi="DB Office"/>
            </w:rPr>
            <w:fldChar w:fldCharType="begin"/>
          </w:r>
          <w:r w:rsidRPr="00853D03">
            <w:rPr>
              <w:rFonts w:ascii="DB Office" w:hAnsi="DB Office"/>
            </w:rPr>
            <w:instrText xml:space="preserve"> PAGE  \* MERGEFORMAT </w:instrText>
          </w:r>
          <w:r w:rsidRPr="00853D03">
            <w:rPr>
              <w:rFonts w:ascii="DB Office" w:hAnsi="DB Office"/>
            </w:rPr>
            <w:fldChar w:fldCharType="separate"/>
          </w:r>
          <w:r>
            <w:rPr>
              <w:rFonts w:ascii="DB Office" w:hAnsi="DB Office"/>
              <w:noProof/>
            </w:rPr>
            <w:t>1</w:t>
          </w:r>
          <w:r w:rsidRPr="00853D03">
            <w:rPr>
              <w:rFonts w:ascii="DB Office" w:hAnsi="DB Office"/>
            </w:rPr>
            <w:fldChar w:fldCharType="end"/>
          </w:r>
        </w:p>
      </w:tc>
    </w:tr>
    <w:tr w:rsidR="00215ED0" w:rsidRPr="00853D03" w14:paraId="4BA9DFFC" w14:textId="77777777" w:rsidTr="003E6A0E">
      <w:tc>
        <w:tcPr>
          <w:tcW w:w="1701" w:type="dxa"/>
        </w:tcPr>
        <w:p w14:paraId="530CB4D6" w14:textId="77777777" w:rsidR="00215ED0" w:rsidRPr="00853D03" w:rsidRDefault="00215ED0" w:rsidP="003E6A0E">
          <w:pPr>
            <w:pStyle w:val="FuzeileRechts"/>
            <w:rPr>
              <w:rFonts w:ascii="DB Office" w:hAnsi="DB Office"/>
              <w:sz w:val="16"/>
            </w:rPr>
          </w:pPr>
        </w:p>
      </w:tc>
      <w:tc>
        <w:tcPr>
          <w:tcW w:w="6236" w:type="dxa"/>
        </w:tcPr>
        <w:p w14:paraId="29824B63" w14:textId="33AD1DAE" w:rsidR="00215ED0" w:rsidRPr="00C00F51" w:rsidRDefault="00215ED0" w:rsidP="003E6A0E">
          <w:pPr>
            <w:pStyle w:val="FuzeileRechts"/>
            <w:rPr>
              <w:rFonts w:ascii="DB Office" w:hAnsi="DB Office"/>
              <w:vanish/>
              <w:sz w:val="16"/>
            </w:rPr>
          </w:pPr>
        </w:p>
      </w:tc>
      <w:tc>
        <w:tcPr>
          <w:tcW w:w="2268" w:type="dxa"/>
        </w:tcPr>
        <w:p w14:paraId="0692E00C" w14:textId="5FA9A415" w:rsidR="00215ED0" w:rsidRPr="00723D4D" w:rsidRDefault="00215ED0" w:rsidP="003E6A0E">
          <w:pPr>
            <w:pStyle w:val="FuzeileRechts"/>
            <w:ind w:right="57"/>
            <w:jc w:val="right"/>
            <w:rPr>
              <w:rFonts w:ascii="DB Office" w:hAnsi="DB Office"/>
              <w:sz w:val="16"/>
            </w:rPr>
          </w:pPr>
          <w:r>
            <w:rPr>
              <w:rFonts w:ascii="DB Office" w:hAnsi="DB Office"/>
              <w:sz w:val="16"/>
            </w:rPr>
            <w:t xml:space="preserve">            Gültig ab: </w:t>
          </w:r>
          <w:r w:rsidR="003562B8">
            <w:rPr>
              <w:rFonts w:ascii="DB Office" w:hAnsi="DB Office"/>
              <w:sz w:val="16"/>
            </w:rPr>
            <w:t>01.08</w:t>
          </w:r>
          <w:r>
            <w:rPr>
              <w:rFonts w:ascii="DB Office" w:hAnsi="DB Office"/>
              <w:sz w:val="16"/>
            </w:rPr>
            <w:t>.</w:t>
          </w:r>
          <w:r w:rsidR="00D95EA1">
            <w:rPr>
              <w:rFonts w:ascii="DB Office" w:hAnsi="DB Office"/>
              <w:sz w:val="16"/>
            </w:rPr>
            <w:t>202</w:t>
          </w:r>
          <w:r w:rsidR="006219C2">
            <w:rPr>
              <w:rFonts w:ascii="DB Office" w:hAnsi="DB Office"/>
              <w:sz w:val="16"/>
            </w:rPr>
            <w:t>1</w:t>
          </w:r>
        </w:p>
      </w:tc>
    </w:tr>
  </w:tbl>
  <w:p w14:paraId="4F02A628" w14:textId="56924562" w:rsidR="00215ED0" w:rsidRPr="003A37F8" w:rsidRDefault="00F40DEB" w:rsidP="0075707D">
    <w:pPr>
      <w:pStyle w:val="Fuzeile"/>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F8357" w14:textId="77777777" w:rsidR="008B1C08" w:rsidRDefault="008B1C08">
      <w:r>
        <w:separator/>
      </w:r>
    </w:p>
    <w:p w14:paraId="58DE5CFF" w14:textId="77777777" w:rsidR="008B1C08" w:rsidRDefault="008B1C08"/>
  </w:footnote>
  <w:footnote w:type="continuationSeparator" w:id="0">
    <w:p w14:paraId="27DE4B5A" w14:textId="77777777" w:rsidR="008B1C08" w:rsidRDefault="008B1C08">
      <w:r>
        <w:continuationSeparator/>
      </w:r>
    </w:p>
    <w:p w14:paraId="15FD9024" w14:textId="77777777" w:rsidR="008B1C08" w:rsidRDefault="008B1C08"/>
  </w:footnote>
  <w:footnote w:id="1">
    <w:p w14:paraId="520FC064" w14:textId="77777777" w:rsidR="00943104" w:rsidRPr="0083000C" w:rsidRDefault="00943104" w:rsidP="00943104">
      <w:pPr>
        <w:pStyle w:val="Funotentext"/>
        <w:ind w:left="142" w:hanging="142"/>
        <w:rPr>
          <w:sz w:val="16"/>
          <w:szCs w:val="16"/>
        </w:rPr>
      </w:pPr>
      <w:r>
        <w:rPr>
          <w:rStyle w:val="Funotenzeichen"/>
        </w:rPr>
        <w:footnoteRef/>
      </w:r>
      <w:r>
        <w:t xml:space="preserve"> </w:t>
      </w:r>
      <w:r w:rsidRPr="0083000C">
        <w:rPr>
          <w:sz w:val="16"/>
          <w:szCs w:val="16"/>
        </w:rPr>
        <w:t xml:space="preserve">Nutzung von Cloud </w:t>
      </w:r>
      <w:r>
        <w:rPr>
          <w:sz w:val="16"/>
          <w:szCs w:val="16"/>
        </w:rPr>
        <w:t>Diensten</w:t>
      </w:r>
      <w:r w:rsidRPr="0083000C">
        <w:rPr>
          <w:sz w:val="16"/>
          <w:szCs w:val="16"/>
        </w:rPr>
        <w:t xml:space="preserve">: Ab "DB Intern" Public Cloud, "DB Vertraulich" nur </w:t>
      </w:r>
      <w:r>
        <w:rPr>
          <w:sz w:val="16"/>
          <w:szCs w:val="16"/>
        </w:rPr>
        <w:t xml:space="preserve">(Virtual) </w:t>
      </w:r>
      <w:r w:rsidRPr="0083000C">
        <w:rPr>
          <w:sz w:val="16"/>
          <w:szCs w:val="16"/>
        </w:rPr>
        <w:t>Private Cloud.</w:t>
      </w:r>
      <w:r w:rsidRPr="004412EC">
        <w:rPr>
          <w:i/>
          <w:sz w:val="16"/>
          <w:szCs w:val="16"/>
        </w:rPr>
        <w:t xml:space="preserve"> </w:t>
      </w:r>
      <w:r w:rsidRPr="004412EC">
        <w:rPr>
          <w:sz w:val="16"/>
          <w:szCs w:val="16"/>
        </w:rPr>
        <w:t>Bei der Auslagerung der Datenverarbeitung sind die jeweiligen gesetzlichen Besonderheiten wie EU-DSGVO zu berücksichtigen</w:t>
      </w:r>
      <w:r w:rsidRPr="0083000C">
        <w:rPr>
          <w:sz w:val="16"/>
          <w:szCs w:val="16"/>
        </w:rPr>
        <w:t xml:space="preserve"> </w:t>
      </w:r>
      <w:r>
        <w:rPr>
          <w:sz w:val="16"/>
          <w:szCs w:val="16"/>
        </w:rPr>
        <w:t>„</w:t>
      </w:r>
      <w:r w:rsidRPr="0083000C">
        <w:rPr>
          <w:sz w:val="16"/>
          <w:szCs w:val="16"/>
        </w:rPr>
        <w:t>DB Streng Vertraulich" On-Premise bzw. (Virtual) Private Cloud zzgl. weiterer Anforderungen: Zertifizierung nach ISO27001, Zwei-Faktor-Authentifizierung, durchgehende Verschlüsselung in allen Phasen, restriktive Zugangskontrolle, Verschlüsselung Transport und Ablage nach Stand der Technik, revisionssichere Protokollierung aller Zugriffe.</w:t>
      </w:r>
    </w:p>
  </w:footnote>
  <w:footnote w:id="2">
    <w:p w14:paraId="4154A9F3" w14:textId="77777777" w:rsidR="00943104" w:rsidRPr="0083000C" w:rsidRDefault="00943104" w:rsidP="00943104">
      <w:pPr>
        <w:pStyle w:val="Funotentext"/>
        <w:ind w:left="142" w:hanging="142"/>
        <w:rPr>
          <w:sz w:val="16"/>
          <w:szCs w:val="16"/>
        </w:rPr>
      </w:pPr>
      <w:r w:rsidRPr="0083000C">
        <w:rPr>
          <w:rStyle w:val="Funotenzeichen"/>
          <w:szCs w:val="16"/>
        </w:rPr>
        <w:footnoteRef/>
      </w:r>
      <w:r w:rsidRPr="0083000C">
        <w:rPr>
          <w:sz w:val="16"/>
          <w:szCs w:val="16"/>
        </w:rPr>
        <w:t xml:space="preserve"> Aufbewahrung: Bei „DB Streng Vertraulich“ in verschlossenen Sicherheitsbehältnissen.</w:t>
      </w:r>
    </w:p>
  </w:footnote>
  <w:footnote w:id="3">
    <w:p w14:paraId="68089F26" w14:textId="77777777" w:rsidR="00943104" w:rsidRPr="0083000C" w:rsidRDefault="00943104" w:rsidP="00943104">
      <w:pPr>
        <w:pStyle w:val="Funotentext"/>
        <w:ind w:left="142" w:hanging="142"/>
        <w:rPr>
          <w:sz w:val="16"/>
          <w:szCs w:val="16"/>
        </w:rPr>
      </w:pPr>
      <w:r w:rsidRPr="0083000C">
        <w:rPr>
          <w:rStyle w:val="Funotenzeichen"/>
          <w:szCs w:val="16"/>
        </w:rPr>
        <w:footnoteRef/>
      </w:r>
      <w:r w:rsidRPr="0083000C">
        <w:rPr>
          <w:sz w:val="16"/>
          <w:szCs w:val="16"/>
        </w:rPr>
        <w:t xml:space="preserve"> Verschlüsselte Versendung: </w:t>
      </w:r>
      <w:r>
        <w:rPr>
          <w:sz w:val="16"/>
          <w:szCs w:val="16"/>
        </w:rPr>
        <w:t>Bei "DB Vertraulich" Transport- und Inhaltsverschlüsselung</w:t>
      </w:r>
      <w:r w:rsidRPr="0083000C">
        <w:rPr>
          <w:sz w:val="16"/>
          <w:szCs w:val="16"/>
        </w:rPr>
        <w:t xml:space="preserve">, bei "DB Streng Vertraulich" </w:t>
      </w:r>
      <w:r>
        <w:rPr>
          <w:sz w:val="16"/>
          <w:szCs w:val="16"/>
        </w:rPr>
        <w:t>ist die Versendung untersagt</w:t>
      </w:r>
      <w:r w:rsidRPr="0083000C">
        <w:rPr>
          <w:sz w:val="16"/>
          <w:szCs w:val="16"/>
        </w:rPr>
        <w:t>.</w:t>
      </w:r>
    </w:p>
  </w:footnote>
  <w:footnote w:id="4">
    <w:p w14:paraId="2DCE66C6" w14:textId="77777777" w:rsidR="00943104" w:rsidRPr="0083000C" w:rsidRDefault="00943104" w:rsidP="00943104">
      <w:pPr>
        <w:pStyle w:val="Funotentext"/>
        <w:ind w:left="142" w:hanging="142"/>
        <w:rPr>
          <w:sz w:val="16"/>
          <w:szCs w:val="16"/>
        </w:rPr>
      </w:pPr>
      <w:r w:rsidRPr="0083000C">
        <w:rPr>
          <w:rStyle w:val="Funotenzeichen"/>
          <w:szCs w:val="16"/>
        </w:rPr>
        <w:footnoteRef/>
      </w:r>
      <w:r w:rsidRPr="0083000C">
        <w:rPr>
          <w:sz w:val="16"/>
          <w:szCs w:val="16"/>
        </w:rPr>
        <w:t xml:space="preserve"> Persönliche Übergabe: Bei "DB Streng Vertraulich" nur mit Quittierung. </w:t>
      </w:r>
    </w:p>
  </w:footnote>
  <w:footnote w:id="5">
    <w:p w14:paraId="624977F8" w14:textId="77777777" w:rsidR="00943104" w:rsidRPr="0083000C" w:rsidRDefault="00943104" w:rsidP="00943104">
      <w:pPr>
        <w:pStyle w:val="Funotentext"/>
        <w:ind w:left="142" w:hanging="142"/>
        <w:rPr>
          <w:sz w:val="16"/>
          <w:szCs w:val="16"/>
        </w:rPr>
      </w:pPr>
      <w:r w:rsidRPr="0083000C">
        <w:rPr>
          <w:rStyle w:val="Funotenzeichen"/>
          <w:szCs w:val="16"/>
        </w:rPr>
        <w:footnoteRef/>
      </w:r>
      <w:r w:rsidRPr="0083000C">
        <w:rPr>
          <w:sz w:val="16"/>
          <w:szCs w:val="16"/>
        </w:rPr>
        <w:t xml:space="preserve"> Postalische Übersendung: Bei "DB Vertraulich" mit verschlossenem Umschlag, Empfängerzusatz „Persönlich / Vertraulich“ und quittierter Übergabe; bei "DB Streng Vertraulich" zudem nur per Einschreiben oder Kuriersendung und mit doppelter Kuvertierung (d.h. die Innere ist mit der Kennzeichnung „Streng Vertraulich“ zu versehen, die Äußere darf keinen Hinweis auf die Vertraulichkeit enthalten).</w:t>
      </w:r>
    </w:p>
  </w:footnote>
  <w:footnote w:id="6">
    <w:p w14:paraId="445217EA" w14:textId="0711C7EE" w:rsidR="00D11108" w:rsidRPr="0083000C" w:rsidRDefault="00D11108" w:rsidP="00ED577B">
      <w:pPr>
        <w:pStyle w:val="Funotentext"/>
        <w:ind w:left="142" w:hanging="142"/>
        <w:rPr>
          <w:sz w:val="16"/>
          <w:szCs w:val="16"/>
        </w:rPr>
      </w:pPr>
      <w:r w:rsidRPr="00352946">
        <w:rPr>
          <w:rStyle w:val="Funotenzeichen"/>
          <w:b/>
          <w:color w:val="0000FF"/>
          <w:kern w:val="28"/>
          <w:position w:val="6"/>
          <w:sz w:val="10"/>
          <w:vertAlign w:val="baseline"/>
        </w:rPr>
        <w:footnoteRef/>
      </w:r>
      <w:r w:rsidRPr="00ED577B">
        <w:rPr>
          <w:color w:val="FF0000"/>
          <w:sz w:val="16"/>
          <w:szCs w:val="16"/>
        </w:rPr>
        <w:t xml:space="preserve"> </w:t>
      </w:r>
      <w:r w:rsidR="00081EFE" w:rsidRPr="00081EFE">
        <w:rPr>
          <w:sz w:val="16"/>
          <w:szCs w:val="16"/>
        </w:rPr>
        <w:t>Einfache elektronische Signatur; fortgeschrittene oder qualifizierte Signatur nur, wenn im Vergabeverfahren ausdrücklich gefordert.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285B8" w14:textId="77777777" w:rsidR="0078277C" w:rsidRDefault="0078277C" w:rsidP="001251D2">
    <w:pPr>
      <w:jc w:val="right"/>
      <w:rPr>
        <w:b/>
        <w:sz w:val="12"/>
      </w:rPr>
    </w:pPr>
    <w:r>
      <w:rPr>
        <w:b/>
        <w:noProof/>
        <w:sz w:val="12"/>
      </w:rPr>
      <w:drawing>
        <wp:inline distT="0" distB="0" distL="0" distR="0" wp14:anchorId="4AD2FFAF" wp14:editId="1BA7BEA8">
          <wp:extent cx="538480" cy="375920"/>
          <wp:effectExtent l="0" t="0" r="0" b="5080"/>
          <wp:docPr id="5" name="Logo_Farbe" descr="DB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Farbe" descr="DB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8480" cy="375920"/>
                  </a:xfrm>
                  <a:prstGeom prst="rect">
                    <a:avLst/>
                  </a:prstGeom>
                  <a:noFill/>
                  <a:ln>
                    <a:noFill/>
                  </a:ln>
                </pic:spPr>
              </pic:pic>
            </a:graphicData>
          </a:graphic>
        </wp:inline>
      </w:drawing>
    </w:r>
  </w:p>
  <w:p w14:paraId="62F0B866" w14:textId="77777777" w:rsidR="0078277C" w:rsidRDefault="0078277C">
    <w:pPr>
      <w:tabs>
        <w:tab w:val="right" w:pos="-2835"/>
        <w:tab w:val="left" w:pos="-2552"/>
      </w:tabs>
      <w:ind w:left="-284"/>
      <w:rPr>
        <w:b/>
        <w:sz w:val="24"/>
      </w:rPr>
    </w:pPr>
    <w:r>
      <w:rPr>
        <w:b/>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AC5E" w14:textId="77777777" w:rsidR="0078277C" w:rsidRDefault="0078277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535AE" w14:textId="2F4C9E10" w:rsidR="0078277C" w:rsidRDefault="0078277C" w:rsidP="000F307C">
    <w:pPr>
      <w:pStyle w:val="Kopfzeile2"/>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3943C3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4800A83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92AB5B6"/>
    <w:lvl w:ilvl="0">
      <w:start w:val="1"/>
      <w:numFmt w:val="bullet"/>
      <w:pStyle w:val="Aufzhlungszeichen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B700B68"/>
    <w:lvl w:ilvl="0">
      <w:start w:val="1"/>
      <w:numFmt w:val="bullet"/>
      <w:pStyle w:val="Aufzhlungszeichen2"/>
      <w:lvlText w:val=""/>
      <w:lvlJc w:val="left"/>
      <w:pPr>
        <w:tabs>
          <w:tab w:val="num" w:pos="643"/>
        </w:tabs>
        <w:ind w:left="643" w:hanging="360"/>
      </w:pPr>
      <w:rPr>
        <w:rFonts w:ascii="Symbol" w:hAnsi="Symbol" w:hint="default"/>
      </w:rPr>
    </w:lvl>
  </w:abstractNum>
  <w:abstractNum w:abstractNumId="4" w15:restartNumberingAfterBreak="0">
    <w:nsid w:val="052E5F63"/>
    <w:multiLevelType w:val="hybridMultilevel"/>
    <w:tmpl w:val="F5AEB2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BB42A2E"/>
    <w:multiLevelType w:val="hybridMultilevel"/>
    <w:tmpl w:val="57884D8A"/>
    <w:lvl w:ilvl="0" w:tplc="BB58D0AE">
      <w:start w:val="1"/>
      <w:numFmt w:val="lowerLetter"/>
      <w:lvlText w:val="%1)"/>
      <w:lvlJc w:val="left"/>
      <w:pPr>
        <w:ind w:left="2916" w:hanging="360"/>
      </w:pPr>
      <w:rPr>
        <w:rFonts w:hint="default"/>
      </w:rPr>
    </w:lvl>
    <w:lvl w:ilvl="1" w:tplc="04070019" w:tentative="1">
      <w:start w:val="1"/>
      <w:numFmt w:val="lowerLetter"/>
      <w:lvlText w:val="%2."/>
      <w:lvlJc w:val="left"/>
      <w:pPr>
        <w:ind w:left="3636" w:hanging="360"/>
      </w:pPr>
    </w:lvl>
    <w:lvl w:ilvl="2" w:tplc="0407001B" w:tentative="1">
      <w:start w:val="1"/>
      <w:numFmt w:val="lowerRoman"/>
      <w:lvlText w:val="%3."/>
      <w:lvlJc w:val="right"/>
      <w:pPr>
        <w:ind w:left="4356" w:hanging="180"/>
      </w:pPr>
    </w:lvl>
    <w:lvl w:ilvl="3" w:tplc="0407000F" w:tentative="1">
      <w:start w:val="1"/>
      <w:numFmt w:val="decimal"/>
      <w:lvlText w:val="%4."/>
      <w:lvlJc w:val="left"/>
      <w:pPr>
        <w:ind w:left="5076" w:hanging="360"/>
      </w:pPr>
    </w:lvl>
    <w:lvl w:ilvl="4" w:tplc="04070019" w:tentative="1">
      <w:start w:val="1"/>
      <w:numFmt w:val="lowerLetter"/>
      <w:lvlText w:val="%5."/>
      <w:lvlJc w:val="left"/>
      <w:pPr>
        <w:ind w:left="5796" w:hanging="360"/>
      </w:pPr>
    </w:lvl>
    <w:lvl w:ilvl="5" w:tplc="0407001B" w:tentative="1">
      <w:start w:val="1"/>
      <w:numFmt w:val="lowerRoman"/>
      <w:lvlText w:val="%6."/>
      <w:lvlJc w:val="right"/>
      <w:pPr>
        <w:ind w:left="6516" w:hanging="180"/>
      </w:pPr>
    </w:lvl>
    <w:lvl w:ilvl="6" w:tplc="0407000F" w:tentative="1">
      <w:start w:val="1"/>
      <w:numFmt w:val="decimal"/>
      <w:lvlText w:val="%7."/>
      <w:lvlJc w:val="left"/>
      <w:pPr>
        <w:ind w:left="7236" w:hanging="360"/>
      </w:pPr>
    </w:lvl>
    <w:lvl w:ilvl="7" w:tplc="04070019" w:tentative="1">
      <w:start w:val="1"/>
      <w:numFmt w:val="lowerLetter"/>
      <w:lvlText w:val="%8."/>
      <w:lvlJc w:val="left"/>
      <w:pPr>
        <w:ind w:left="7956" w:hanging="360"/>
      </w:pPr>
    </w:lvl>
    <w:lvl w:ilvl="8" w:tplc="0407001B" w:tentative="1">
      <w:start w:val="1"/>
      <w:numFmt w:val="lowerRoman"/>
      <w:lvlText w:val="%9."/>
      <w:lvlJc w:val="right"/>
      <w:pPr>
        <w:ind w:left="8676" w:hanging="180"/>
      </w:pPr>
    </w:lvl>
  </w:abstractNum>
  <w:abstractNum w:abstractNumId="6" w15:restartNumberingAfterBreak="0">
    <w:nsid w:val="0D662209"/>
    <w:multiLevelType w:val="hybridMultilevel"/>
    <w:tmpl w:val="EA901982"/>
    <w:lvl w:ilvl="0" w:tplc="F32A2982">
      <w:start w:val="1"/>
      <w:numFmt w:val="bullet"/>
      <w:lvlText w:val="®"/>
      <w:lvlJc w:val="left"/>
      <w:pPr>
        <w:tabs>
          <w:tab w:val="num" w:pos="1211"/>
        </w:tabs>
        <w:ind w:left="1211" w:hanging="360"/>
      </w:pPr>
      <w:rPr>
        <w:rFonts w:ascii="SbF Buchfahrplan" w:hAnsi="SbF Buchfahrplan" w:hint="default"/>
        <w:color w:val="FF0000"/>
        <w:sz w:val="20"/>
      </w:rPr>
    </w:lvl>
    <w:lvl w:ilvl="1" w:tplc="04070003" w:tentative="1">
      <w:start w:val="1"/>
      <w:numFmt w:val="bullet"/>
      <w:lvlText w:val="o"/>
      <w:lvlJc w:val="left"/>
      <w:pPr>
        <w:tabs>
          <w:tab w:val="num" w:pos="1931"/>
        </w:tabs>
        <w:ind w:left="1931" w:hanging="360"/>
      </w:pPr>
      <w:rPr>
        <w:rFonts w:ascii="Courier New" w:hAnsi="Courier New" w:cs="Courier New" w:hint="default"/>
      </w:rPr>
    </w:lvl>
    <w:lvl w:ilvl="2" w:tplc="04070005" w:tentative="1">
      <w:start w:val="1"/>
      <w:numFmt w:val="bullet"/>
      <w:lvlText w:val=""/>
      <w:lvlJc w:val="left"/>
      <w:pPr>
        <w:tabs>
          <w:tab w:val="num" w:pos="2651"/>
        </w:tabs>
        <w:ind w:left="2651" w:hanging="360"/>
      </w:pPr>
      <w:rPr>
        <w:rFonts w:ascii="Wingdings" w:hAnsi="Wingdings" w:hint="default"/>
      </w:rPr>
    </w:lvl>
    <w:lvl w:ilvl="3" w:tplc="04070001" w:tentative="1">
      <w:start w:val="1"/>
      <w:numFmt w:val="bullet"/>
      <w:lvlText w:val=""/>
      <w:lvlJc w:val="left"/>
      <w:pPr>
        <w:tabs>
          <w:tab w:val="num" w:pos="3371"/>
        </w:tabs>
        <w:ind w:left="3371" w:hanging="360"/>
      </w:pPr>
      <w:rPr>
        <w:rFonts w:ascii="Symbol" w:hAnsi="Symbol" w:hint="default"/>
      </w:rPr>
    </w:lvl>
    <w:lvl w:ilvl="4" w:tplc="04070003" w:tentative="1">
      <w:start w:val="1"/>
      <w:numFmt w:val="bullet"/>
      <w:lvlText w:val="o"/>
      <w:lvlJc w:val="left"/>
      <w:pPr>
        <w:tabs>
          <w:tab w:val="num" w:pos="4091"/>
        </w:tabs>
        <w:ind w:left="4091" w:hanging="360"/>
      </w:pPr>
      <w:rPr>
        <w:rFonts w:ascii="Courier New" w:hAnsi="Courier New" w:cs="Courier New" w:hint="default"/>
      </w:rPr>
    </w:lvl>
    <w:lvl w:ilvl="5" w:tplc="04070005" w:tentative="1">
      <w:start w:val="1"/>
      <w:numFmt w:val="bullet"/>
      <w:lvlText w:val=""/>
      <w:lvlJc w:val="left"/>
      <w:pPr>
        <w:tabs>
          <w:tab w:val="num" w:pos="4811"/>
        </w:tabs>
        <w:ind w:left="4811" w:hanging="360"/>
      </w:pPr>
      <w:rPr>
        <w:rFonts w:ascii="Wingdings" w:hAnsi="Wingdings" w:hint="default"/>
      </w:rPr>
    </w:lvl>
    <w:lvl w:ilvl="6" w:tplc="04070001" w:tentative="1">
      <w:start w:val="1"/>
      <w:numFmt w:val="bullet"/>
      <w:lvlText w:val=""/>
      <w:lvlJc w:val="left"/>
      <w:pPr>
        <w:tabs>
          <w:tab w:val="num" w:pos="5531"/>
        </w:tabs>
        <w:ind w:left="5531" w:hanging="360"/>
      </w:pPr>
      <w:rPr>
        <w:rFonts w:ascii="Symbol" w:hAnsi="Symbol" w:hint="default"/>
      </w:rPr>
    </w:lvl>
    <w:lvl w:ilvl="7" w:tplc="04070003" w:tentative="1">
      <w:start w:val="1"/>
      <w:numFmt w:val="bullet"/>
      <w:lvlText w:val="o"/>
      <w:lvlJc w:val="left"/>
      <w:pPr>
        <w:tabs>
          <w:tab w:val="num" w:pos="6251"/>
        </w:tabs>
        <w:ind w:left="6251" w:hanging="360"/>
      </w:pPr>
      <w:rPr>
        <w:rFonts w:ascii="Courier New" w:hAnsi="Courier New" w:cs="Courier New" w:hint="default"/>
      </w:rPr>
    </w:lvl>
    <w:lvl w:ilvl="8" w:tplc="0407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117278FE"/>
    <w:multiLevelType w:val="hybridMultilevel"/>
    <w:tmpl w:val="DC5C35FE"/>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8" w15:restartNumberingAfterBreak="0">
    <w:nsid w:val="170A215F"/>
    <w:multiLevelType w:val="singleLevel"/>
    <w:tmpl w:val="04070019"/>
    <w:lvl w:ilvl="0">
      <w:start w:val="1"/>
      <w:numFmt w:val="lowerLetter"/>
      <w:lvlText w:val="(%1)"/>
      <w:lvlJc w:val="left"/>
      <w:pPr>
        <w:tabs>
          <w:tab w:val="num" w:pos="360"/>
        </w:tabs>
        <w:ind w:left="360" w:hanging="360"/>
      </w:pPr>
      <w:rPr>
        <w:rFonts w:hint="default"/>
      </w:rPr>
    </w:lvl>
  </w:abstractNum>
  <w:abstractNum w:abstractNumId="9" w15:restartNumberingAfterBreak="0">
    <w:nsid w:val="196B4207"/>
    <w:multiLevelType w:val="hybridMultilevel"/>
    <w:tmpl w:val="A718DF1A"/>
    <w:lvl w:ilvl="0" w:tplc="04070001">
      <w:start w:val="1"/>
      <w:numFmt w:val="bullet"/>
      <w:lvlText w:val=""/>
      <w:lvlJc w:val="left"/>
      <w:pPr>
        <w:ind w:left="1430" w:hanging="360"/>
      </w:pPr>
      <w:rPr>
        <w:rFonts w:ascii="Symbol" w:hAnsi="Symbol" w:hint="default"/>
      </w:rPr>
    </w:lvl>
    <w:lvl w:ilvl="1" w:tplc="04070003" w:tentative="1">
      <w:start w:val="1"/>
      <w:numFmt w:val="bullet"/>
      <w:lvlText w:val="o"/>
      <w:lvlJc w:val="left"/>
      <w:pPr>
        <w:ind w:left="2150" w:hanging="360"/>
      </w:pPr>
      <w:rPr>
        <w:rFonts w:ascii="Courier New" w:hAnsi="Courier New" w:cs="Courier New" w:hint="default"/>
      </w:rPr>
    </w:lvl>
    <w:lvl w:ilvl="2" w:tplc="04070005" w:tentative="1">
      <w:start w:val="1"/>
      <w:numFmt w:val="bullet"/>
      <w:lvlText w:val=""/>
      <w:lvlJc w:val="left"/>
      <w:pPr>
        <w:ind w:left="2870" w:hanging="360"/>
      </w:pPr>
      <w:rPr>
        <w:rFonts w:ascii="Wingdings" w:hAnsi="Wingdings" w:hint="default"/>
      </w:rPr>
    </w:lvl>
    <w:lvl w:ilvl="3" w:tplc="04070001" w:tentative="1">
      <w:start w:val="1"/>
      <w:numFmt w:val="bullet"/>
      <w:lvlText w:val=""/>
      <w:lvlJc w:val="left"/>
      <w:pPr>
        <w:ind w:left="3590" w:hanging="360"/>
      </w:pPr>
      <w:rPr>
        <w:rFonts w:ascii="Symbol" w:hAnsi="Symbol" w:hint="default"/>
      </w:rPr>
    </w:lvl>
    <w:lvl w:ilvl="4" w:tplc="04070003" w:tentative="1">
      <w:start w:val="1"/>
      <w:numFmt w:val="bullet"/>
      <w:lvlText w:val="o"/>
      <w:lvlJc w:val="left"/>
      <w:pPr>
        <w:ind w:left="4310" w:hanging="360"/>
      </w:pPr>
      <w:rPr>
        <w:rFonts w:ascii="Courier New" w:hAnsi="Courier New" w:cs="Courier New" w:hint="default"/>
      </w:rPr>
    </w:lvl>
    <w:lvl w:ilvl="5" w:tplc="04070005" w:tentative="1">
      <w:start w:val="1"/>
      <w:numFmt w:val="bullet"/>
      <w:lvlText w:val=""/>
      <w:lvlJc w:val="left"/>
      <w:pPr>
        <w:ind w:left="5030" w:hanging="360"/>
      </w:pPr>
      <w:rPr>
        <w:rFonts w:ascii="Wingdings" w:hAnsi="Wingdings" w:hint="default"/>
      </w:rPr>
    </w:lvl>
    <w:lvl w:ilvl="6" w:tplc="04070001" w:tentative="1">
      <w:start w:val="1"/>
      <w:numFmt w:val="bullet"/>
      <w:lvlText w:val=""/>
      <w:lvlJc w:val="left"/>
      <w:pPr>
        <w:ind w:left="5750" w:hanging="360"/>
      </w:pPr>
      <w:rPr>
        <w:rFonts w:ascii="Symbol" w:hAnsi="Symbol" w:hint="default"/>
      </w:rPr>
    </w:lvl>
    <w:lvl w:ilvl="7" w:tplc="04070003" w:tentative="1">
      <w:start w:val="1"/>
      <w:numFmt w:val="bullet"/>
      <w:lvlText w:val="o"/>
      <w:lvlJc w:val="left"/>
      <w:pPr>
        <w:ind w:left="6470" w:hanging="360"/>
      </w:pPr>
      <w:rPr>
        <w:rFonts w:ascii="Courier New" w:hAnsi="Courier New" w:cs="Courier New" w:hint="default"/>
      </w:rPr>
    </w:lvl>
    <w:lvl w:ilvl="8" w:tplc="04070005" w:tentative="1">
      <w:start w:val="1"/>
      <w:numFmt w:val="bullet"/>
      <w:lvlText w:val=""/>
      <w:lvlJc w:val="left"/>
      <w:pPr>
        <w:ind w:left="7190" w:hanging="360"/>
      </w:pPr>
      <w:rPr>
        <w:rFonts w:ascii="Wingdings" w:hAnsi="Wingdings" w:hint="default"/>
      </w:rPr>
    </w:lvl>
  </w:abstractNum>
  <w:abstractNum w:abstractNumId="10" w15:restartNumberingAfterBreak="0">
    <w:nsid w:val="1A416FF6"/>
    <w:multiLevelType w:val="hybridMultilevel"/>
    <w:tmpl w:val="BE706DC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C3143E1"/>
    <w:multiLevelType w:val="hybridMultilevel"/>
    <w:tmpl w:val="892CF88A"/>
    <w:lvl w:ilvl="0" w:tplc="04070017">
      <w:start w:val="1"/>
      <w:numFmt w:val="bullet"/>
      <w:pStyle w:val="Aufzhlungszeichen"/>
      <w:lvlText w:val=""/>
      <w:lvlJc w:val="left"/>
      <w:pPr>
        <w:tabs>
          <w:tab w:val="num" w:pos="720"/>
        </w:tabs>
        <w:ind w:left="720" w:hanging="360"/>
      </w:pPr>
      <w:rPr>
        <w:rFonts w:ascii="Symbol" w:hAnsi="Symbol" w:hint="default"/>
      </w:rPr>
    </w:lvl>
    <w:lvl w:ilvl="1" w:tplc="04070001"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594B94"/>
    <w:multiLevelType w:val="hybridMultilevel"/>
    <w:tmpl w:val="7A06CC2A"/>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3" w15:restartNumberingAfterBreak="0">
    <w:nsid w:val="240174A1"/>
    <w:multiLevelType w:val="hybridMultilevel"/>
    <w:tmpl w:val="C6A8B7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8EA59F3"/>
    <w:multiLevelType w:val="hybridMultilevel"/>
    <w:tmpl w:val="0FC43A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FCC747E"/>
    <w:multiLevelType w:val="hybridMultilevel"/>
    <w:tmpl w:val="BE706DC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6A05B9"/>
    <w:multiLevelType w:val="hybridMultilevel"/>
    <w:tmpl w:val="63B24322"/>
    <w:lvl w:ilvl="0" w:tplc="04070001">
      <w:start w:val="1"/>
      <w:numFmt w:val="bullet"/>
      <w:pStyle w:val="SterncheneinzugLH"/>
      <w:lvlText w:val=""/>
      <w:lvlJc w:val="left"/>
      <w:pPr>
        <w:tabs>
          <w:tab w:val="num" w:pos="360"/>
        </w:tabs>
        <w:ind w:left="360" w:hanging="360"/>
      </w:pPr>
      <w:rPr>
        <w:rFonts w:ascii="Symbol" w:hAnsi="Symbol" w:hint="default"/>
        <w:color w:val="auto"/>
      </w:rPr>
    </w:lvl>
    <w:lvl w:ilvl="1" w:tplc="04070003">
      <w:start w:val="2"/>
      <w:numFmt w:val="bullet"/>
      <w:lvlText w:val=""/>
      <w:lvlJc w:val="left"/>
      <w:pPr>
        <w:tabs>
          <w:tab w:val="num" w:pos="1080"/>
        </w:tabs>
        <w:ind w:left="1080" w:hanging="360"/>
      </w:pPr>
      <w:rPr>
        <w:rFonts w:ascii="Wingdings" w:eastAsia="Times New Roman" w:hAnsi="Wingdings" w:cs="Times New Roman"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EE719B"/>
    <w:multiLevelType w:val="hybridMultilevel"/>
    <w:tmpl w:val="1BE0D9D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CA36743"/>
    <w:multiLevelType w:val="hybridMultilevel"/>
    <w:tmpl w:val="247AB59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40C4B93"/>
    <w:multiLevelType w:val="hybridMultilevel"/>
    <w:tmpl w:val="EE96B2D4"/>
    <w:lvl w:ilvl="0" w:tplc="B5E2455E">
      <w:start w:val="1"/>
      <w:numFmt w:val="bullet"/>
      <w:lvlText w:val=""/>
      <w:lvlJc w:val="left"/>
      <w:pPr>
        <w:tabs>
          <w:tab w:val="num" w:pos="360"/>
        </w:tabs>
        <w:ind w:left="360" w:hanging="360"/>
      </w:pPr>
      <w:rPr>
        <w:rFonts w:ascii="Symbol" w:hAnsi="Symbol" w:hint="default"/>
      </w:rPr>
    </w:lvl>
    <w:lvl w:ilvl="1" w:tplc="4F029728">
      <w:start w:val="1"/>
      <w:numFmt w:val="bullet"/>
      <w:pStyle w:val="Aufzhlung1"/>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F27AF9"/>
    <w:multiLevelType w:val="singleLevel"/>
    <w:tmpl w:val="40243618"/>
    <w:lvl w:ilvl="0">
      <w:start w:val="1"/>
      <w:numFmt w:val="decimal"/>
      <w:pStyle w:val="Nummerierung1"/>
      <w:lvlText w:val="%1."/>
      <w:lvlJc w:val="left"/>
      <w:pPr>
        <w:tabs>
          <w:tab w:val="num" w:pos="360"/>
        </w:tabs>
        <w:ind w:left="360" w:hanging="360"/>
      </w:pPr>
    </w:lvl>
  </w:abstractNum>
  <w:abstractNum w:abstractNumId="21" w15:restartNumberingAfterBreak="0">
    <w:nsid w:val="4D9E64D1"/>
    <w:multiLevelType w:val="hybridMultilevel"/>
    <w:tmpl w:val="E6422A18"/>
    <w:lvl w:ilvl="0" w:tplc="0407000F">
      <w:start w:val="1"/>
      <w:numFmt w:val="decimal"/>
      <w:lvlText w:val="%1."/>
      <w:lvlJc w:val="left"/>
      <w:pPr>
        <w:tabs>
          <w:tab w:val="num" w:pos="1069"/>
        </w:tabs>
        <w:ind w:left="1069" w:hanging="360"/>
      </w:pPr>
    </w:lvl>
    <w:lvl w:ilvl="1" w:tplc="04070019">
      <w:start w:val="1"/>
      <w:numFmt w:val="lowerLetter"/>
      <w:lvlText w:val="%2."/>
      <w:lvlJc w:val="left"/>
      <w:pPr>
        <w:tabs>
          <w:tab w:val="num" w:pos="1789"/>
        </w:tabs>
        <w:ind w:left="1789" w:hanging="360"/>
      </w:pPr>
    </w:lvl>
    <w:lvl w:ilvl="2" w:tplc="0407001B" w:tentative="1">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22" w15:restartNumberingAfterBreak="0">
    <w:nsid w:val="55961861"/>
    <w:multiLevelType w:val="multilevel"/>
    <w:tmpl w:val="D5F828C6"/>
    <w:lvl w:ilvl="0">
      <w:start w:val="1"/>
      <w:numFmt w:val="decimal"/>
      <w:suff w:val="space"/>
      <w:lvlText w:val="%1."/>
      <w:lvlJc w:val="left"/>
      <w:pPr>
        <w:ind w:left="0" w:firstLine="0"/>
      </w:pPr>
    </w:lvl>
    <w:lvl w:ilvl="1">
      <w:start w:val="1"/>
      <w:numFmt w:val="decimal"/>
      <w:pStyle w:val="Nummerierung2"/>
      <w:suff w:val="space"/>
      <w:lvlText w:val="%1.%2."/>
      <w:lvlJc w:val="left"/>
      <w:pPr>
        <w:ind w:left="0" w:firstLine="36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ummerierung3"/>
      <w:suff w:val="space"/>
      <w:lvlText w:val="%1.%2.%3."/>
      <w:lvlJc w:val="left"/>
      <w:pPr>
        <w:ind w:left="0" w:firstLine="720"/>
      </w:pPr>
    </w:lvl>
    <w:lvl w:ilvl="3">
      <w:start w:val="1"/>
      <w:numFmt w:val="decimal"/>
      <w:lvlText w:val="%1.%2.%3.%4"/>
      <w:lvlJc w:val="left"/>
      <w:pPr>
        <w:tabs>
          <w:tab w:val="num" w:pos="2520"/>
        </w:tabs>
        <w:ind w:left="0" w:firstLine="1080"/>
      </w:pPr>
    </w:lvl>
    <w:lvl w:ilvl="4">
      <w:start w:val="1"/>
      <w:numFmt w:val="decimal"/>
      <w:lvlText w:val="%1.%2.%3.%4.%5."/>
      <w:lvlJc w:val="left"/>
      <w:pPr>
        <w:tabs>
          <w:tab w:val="num" w:pos="2880"/>
        </w:tabs>
        <w:ind w:left="0" w:firstLine="1440"/>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684A1A0A"/>
    <w:multiLevelType w:val="hybridMultilevel"/>
    <w:tmpl w:val="65980360"/>
    <w:lvl w:ilvl="0" w:tplc="BB58D0AE">
      <w:start w:val="1"/>
      <w:numFmt w:val="lowerLetter"/>
      <w:lvlText w:val="%1)"/>
      <w:lvlJc w:val="left"/>
      <w:pPr>
        <w:ind w:left="1215" w:hanging="360"/>
      </w:pPr>
      <w:rPr>
        <w:rFonts w:hint="default"/>
      </w:rPr>
    </w:lvl>
    <w:lvl w:ilvl="1" w:tplc="04070019" w:tentative="1">
      <w:start w:val="1"/>
      <w:numFmt w:val="lowerLetter"/>
      <w:lvlText w:val="%2."/>
      <w:lvlJc w:val="left"/>
      <w:pPr>
        <w:ind w:left="1935" w:hanging="360"/>
      </w:pPr>
    </w:lvl>
    <w:lvl w:ilvl="2" w:tplc="0407001B" w:tentative="1">
      <w:start w:val="1"/>
      <w:numFmt w:val="lowerRoman"/>
      <w:lvlText w:val="%3."/>
      <w:lvlJc w:val="right"/>
      <w:pPr>
        <w:ind w:left="2655" w:hanging="180"/>
      </w:pPr>
    </w:lvl>
    <w:lvl w:ilvl="3" w:tplc="0407000F" w:tentative="1">
      <w:start w:val="1"/>
      <w:numFmt w:val="decimal"/>
      <w:lvlText w:val="%4."/>
      <w:lvlJc w:val="left"/>
      <w:pPr>
        <w:ind w:left="3375" w:hanging="360"/>
      </w:pPr>
    </w:lvl>
    <w:lvl w:ilvl="4" w:tplc="04070019" w:tentative="1">
      <w:start w:val="1"/>
      <w:numFmt w:val="lowerLetter"/>
      <w:lvlText w:val="%5."/>
      <w:lvlJc w:val="left"/>
      <w:pPr>
        <w:ind w:left="4095" w:hanging="360"/>
      </w:pPr>
    </w:lvl>
    <w:lvl w:ilvl="5" w:tplc="0407001B" w:tentative="1">
      <w:start w:val="1"/>
      <w:numFmt w:val="lowerRoman"/>
      <w:lvlText w:val="%6."/>
      <w:lvlJc w:val="right"/>
      <w:pPr>
        <w:ind w:left="4815" w:hanging="180"/>
      </w:pPr>
    </w:lvl>
    <w:lvl w:ilvl="6" w:tplc="0407000F" w:tentative="1">
      <w:start w:val="1"/>
      <w:numFmt w:val="decimal"/>
      <w:lvlText w:val="%7."/>
      <w:lvlJc w:val="left"/>
      <w:pPr>
        <w:ind w:left="5535" w:hanging="360"/>
      </w:pPr>
    </w:lvl>
    <w:lvl w:ilvl="7" w:tplc="04070019" w:tentative="1">
      <w:start w:val="1"/>
      <w:numFmt w:val="lowerLetter"/>
      <w:lvlText w:val="%8."/>
      <w:lvlJc w:val="left"/>
      <w:pPr>
        <w:ind w:left="6255" w:hanging="360"/>
      </w:pPr>
    </w:lvl>
    <w:lvl w:ilvl="8" w:tplc="0407001B" w:tentative="1">
      <w:start w:val="1"/>
      <w:numFmt w:val="lowerRoman"/>
      <w:lvlText w:val="%9."/>
      <w:lvlJc w:val="right"/>
      <w:pPr>
        <w:ind w:left="6975" w:hanging="180"/>
      </w:pPr>
    </w:lvl>
  </w:abstractNum>
  <w:abstractNum w:abstractNumId="24" w15:restartNumberingAfterBreak="0">
    <w:nsid w:val="685667F3"/>
    <w:multiLevelType w:val="multilevel"/>
    <w:tmpl w:val="A1583C86"/>
    <w:lvl w:ilvl="0">
      <w:start w:val="1"/>
      <w:numFmt w:val="decimal"/>
      <w:pStyle w:val="berschrift1"/>
      <w:lvlText w:val="%1"/>
      <w:lvlJc w:val="left"/>
      <w:pPr>
        <w:tabs>
          <w:tab w:val="num" w:pos="857"/>
        </w:tabs>
        <w:ind w:left="857" w:hanging="432"/>
      </w:pPr>
      <w:rPr>
        <w:rFonts w:hint="default"/>
      </w:rPr>
    </w:lvl>
    <w:lvl w:ilvl="1">
      <w:start w:val="1"/>
      <w:numFmt w:val="decimal"/>
      <w:pStyle w:val="berschrift2"/>
      <w:lvlText w:val="%1.%2"/>
      <w:lvlJc w:val="left"/>
      <w:pPr>
        <w:tabs>
          <w:tab w:val="num" w:pos="1002"/>
        </w:tabs>
        <w:ind w:left="1002" w:hanging="576"/>
      </w:pPr>
      <w:rPr>
        <w:rFonts w:hint="default"/>
        <w:b w:val="0"/>
      </w:rPr>
    </w:lvl>
    <w:lvl w:ilvl="2">
      <w:start w:val="1"/>
      <w:numFmt w:val="decimal"/>
      <w:pStyle w:val="berschrift3"/>
      <w:lvlText w:val="%1.%2.%3"/>
      <w:lvlJc w:val="left"/>
      <w:pPr>
        <w:tabs>
          <w:tab w:val="num" w:pos="1571"/>
        </w:tabs>
        <w:ind w:left="1571" w:hanging="720"/>
      </w:pPr>
      <w:rPr>
        <w:rFonts w:hint="default"/>
        <w:color w:val="auto"/>
      </w:rPr>
    </w:lvl>
    <w:lvl w:ilvl="3">
      <w:start w:val="1"/>
      <w:numFmt w:val="decimal"/>
      <w:pStyle w:val="berschrift4"/>
      <w:lvlText w:val="%1.%2.%3.%4"/>
      <w:lvlJc w:val="left"/>
      <w:pPr>
        <w:tabs>
          <w:tab w:val="num" w:pos="1289"/>
        </w:tabs>
        <w:ind w:left="1289" w:hanging="864"/>
      </w:pPr>
      <w:rPr>
        <w:rFonts w:hint="default"/>
      </w:rPr>
    </w:lvl>
    <w:lvl w:ilvl="4">
      <w:start w:val="1"/>
      <w:numFmt w:val="decimal"/>
      <w:pStyle w:val="berschrift5"/>
      <w:lvlText w:val="%1.%2.%3.%4.%5"/>
      <w:lvlJc w:val="left"/>
      <w:pPr>
        <w:tabs>
          <w:tab w:val="num" w:pos="1433"/>
        </w:tabs>
        <w:ind w:left="1433" w:hanging="1008"/>
      </w:pPr>
      <w:rPr>
        <w:rFonts w:hint="default"/>
      </w:rPr>
    </w:lvl>
    <w:lvl w:ilvl="5">
      <w:start w:val="1"/>
      <w:numFmt w:val="decimal"/>
      <w:pStyle w:val="berschrift6"/>
      <w:lvlText w:val="%1.%2.%3.%4.%5.%6"/>
      <w:lvlJc w:val="left"/>
      <w:pPr>
        <w:tabs>
          <w:tab w:val="num" w:pos="1577"/>
        </w:tabs>
        <w:ind w:left="1577" w:hanging="1152"/>
      </w:pPr>
      <w:rPr>
        <w:rFonts w:hint="default"/>
      </w:rPr>
    </w:lvl>
    <w:lvl w:ilvl="6">
      <w:start w:val="1"/>
      <w:numFmt w:val="decimal"/>
      <w:pStyle w:val="berschrift7"/>
      <w:lvlText w:val="%1.%2.%3.%4.%5.%6.%7"/>
      <w:lvlJc w:val="left"/>
      <w:pPr>
        <w:tabs>
          <w:tab w:val="num" w:pos="1721"/>
        </w:tabs>
        <w:ind w:left="1721" w:hanging="1296"/>
      </w:pPr>
      <w:rPr>
        <w:rFonts w:hint="default"/>
      </w:rPr>
    </w:lvl>
    <w:lvl w:ilvl="7">
      <w:start w:val="1"/>
      <w:numFmt w:val="decimal"/>
      <w:pStyle w:val="berschrift8"/>
      <w:lvlText w:val="%1.%2.%3.%4.%5.%6.%7.%8"/>
      <w:lvlJc w:val="left"/>
      <w:pPr>
        <w:tabs>
          <w:tab w:val="num" w:pos="1865"/>
        </w:tabs>
        <w:ind w:left="1865" w:hanging="1440"/>
      </w:pPr>
      <w:rPr>
        <w:rFonts w:hint="default"/>
      </w:rPr>
    </w:lvl>
    <w:lvl w:ilvl="8">
      <w:start w:val="1"/>
      <w:numFmt w:val="decimal"/>
      <w:pStyle w:val="berschrift9"/>
      <w:lvlText w:val="%1.%2.%3.%4.%5.%6.%7.%8.%9"/>
      <w:lvlJc w:val="left"/>
      <w:pPr>
        <w:tabs>
          <w:tab w:val="num" w:pos="2009"/>
        </w:tabs>
        <w:ind w:left="2009" w:hanging="1584"/>
      </w:pPr>
      <w:rPr>
        <w:rFonts w:hint="default"/>
      </w:rPr>
    </w:lvl>
  </w:abstractNum>
  <w:abstractNum w:abstractNumId="25" w15:restartNumberingAfterBreak="0">
    <w:nsid w:val="6ECD7880"/>
    <w:multiLevelType w:val="hybridMultilevel"/>
    <w:tmpl w:val="EF204908"/>
    <w:lvl w:ilvl="0" w:tplc="F32A2982">
      <w:start w:val="1"/>
      <w:numFmt w:val="bullet"/>
      <w:lvlText w:val="®"/>
      <w:lvlJc w:val="left"/>
      <w:pPr>
        <w:ind w:left="1426" w:hanging="360"/>
      </w:pPr>
      <w:rPr>
        <w:rFonts w:ascii="SbF Buchfahrplan" w:hAnsi="SbF Buchfahrplan" w:hint="default"/>
        <w:color w:val="FF0000"/>
        <w:sz w:val="20"/>
      </w:rPr>
    </w:lvl>
    <w:lvl w:ilvl="1" w:tplc="04070003" w:tentative="1">
      <w:start w:val="1"/>
      <w:numFmt w:val="bullet"/>
      <w:lvlText w:val="o"/>
      <w:lvlJc w:val="left"/>
      <w:pPr>
        <w:ind w:left="2146" w:hanging="360"/>
      </w:pPr>
      <w:rPr>
        <w:rFonts w:ascii="Courier New" w:hAnsi="Courier New" w:cs="Courier New" w:hint="default"/>
      </w:rPr>
    </w:lvl>
    <w:lvl w:ilvl="2" w:tplc="04070005" w:tentative="1">
      <w:start w:val="1"/>
      <w:numFmt w:val="bullet"/>
      <w:lvlText w:val=""/>
      <w:lvlJc w:val="left"/>
      <w:pPr>
        <w:ind w:left="2866" w:hanging="360"/>
      </w:pPr>
      <w:rPr>
        <w:rFonts w:ascii="Wingdings" w:hAnsi="Wingdings" w:hint="default"/>
      </w:rPr>
    </w:lvl>
    <w:lvl w:ilvl="3" w:tplc="04070001" w:tentative="1">
      <w:start w:val="1"/>
      <w:numFmt w:val="bullet"/>
      <w:lvlText w:val=""/>
      <w:lvlJc w:val="left"/>
      <w:pPr>
        <w:ind w:left="3586" w:hanging="360"/>
      </w:pPr>
      <w:rPr>
        <w:rFonts w:ascii="Symbol" w:hAnsi="Symbol" w:hint="default"/>
      </w:rPr>
    </w:lvl>
    <w:lvl w:ilvl="4" w:tplc="04070003" w:tentative="1">
      <w:start w:val="1"/>
      <w:numFmt w:val="bullet"/>
      <w:lvlText w:val="o"/>
      <w:lvlJc w:val="left"/>
      <w:pPr>
        <w:ind w:left="4306" w:hanging="360"/>
      </w:pPr>
      <w:rPr>
        <w:rFonts w:ascii="Courier New" w:hAnsi="Courier New" w:cs="Courier New" w:hint="default"/>
      </w:rPr>
    </w:lvl>
    <w:lvl w:ilvl="5" w:tplc="04070005" w:tentative="1">
      <w:start w:val="1"/>
      <w:numFmt w:val="bullet"/>
      <w:lvlText w:val=""/>
      <w:lvlJc w:val="left"/>
      <w:pPr>
        <w:ind w:left="5026" w:hanging="360"/>
      </w:pPr>
      <w:rPr>
        <w:rFonts w:ascii="Wingdings" w:hAnsi="Wingdings" w:hint="default"/>
      </w:rPr>
    </w:lvl>
    <w:lvl w:ilvl="6" w:tplc="04070001" w:tentative="1">
      <w:start w:val="1"/>
      <w:numFmt w:val="bullet"/>
      <w:lvlText w:val=""/>
      <w:lvlJc w:val="left"/>
      <w:pPr>
        <w:ind w:left="5746" w:hanging="360"/>
      </w:pPr>
      <w:rPr>
        <w:rFonts w:ascii="Symbol" w:hAnsi="Symbol" w:hint="default"/>
      </w:rPr>
    </w:lvl>
    <w:lvl w:ilvl="7" w:tplc="04070003" w:tentative="1">
      <w:start w:val="1"/>
      <w:numFmt w:val="bullet"/>
      <w:lvlText w:val="o"/>
      <w:lvlJc w:val="left"/>
      <w:pPr>
        <w:ind w:left="6466" w:hanging="360"/>
      </w:pPr>
      <w:rPr>
        <w:rFonts w:ascii="Courier New" w:hAnsi="Courier New" w:cs="Courier New" w:hint="default"/>
      </w:rPr>
    </w:lvl>
    <w:lvl w:ilvl="8" w:tplc="04070005" w:tentative="1">
      <w:start w:val="1"/>
      <w:numFmt w:val="bullet"/>
      <w:lvlText w:val=""/>
      <w:lvlJc w:val="left"/>
      <w:pPr>
        <w:ind w:left="7186" w:hanging="360"/>
      </w:pPr>
      <w:rPr>
        <w:rFonts w:ascii="Wingdings" w:hAnsi="Wingdings" w:hint="default"/>
      </w:rPr>
    </w:lvl>
  </w:abstractNum>
  <w:abstractNum w:abstractNumId="26" w15:restartNumberingAfterBreak="0">
    <w:nsid w:val="76B561E9"/>
    <w:multiLevelType w:val="hybridMultilevel"/>
    <w:tmpl w:val="F372FCC2"/>
    <w:lvl w:ilvl="0" w:tplc="F32A2982">
      <w:start w:val="1"/>
      <w:numFmt w:val="bullet"/>
      <w:lvlText w:val="®"/>
      <w:lvlJc w:val="left"/>
      <w:pPr>
        <w:ind w:left="1429" w:hanging="360"/>
      </w:pPr>
      <w:rPr>
        <w:rFonts w:ascii="SbF Buchfahrplan" w:hAnsi="SbF Buchfahrplan" w:hint="default"/>
        <w:color w:val="FF0000"/>
        <w:sz w:val="20"/>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206534184">
    <w:abstractNumId w:val="22"/>
  </w:num>
  <w:num w:numId="2" w16cid:durableId="448671254">
    <w:abstractNumId w:val="20"/>
  </w:num>
  <w:num w:numId="3" w16cid:durableId="792095541">
    <w:abstractNumId w:val="3"/>
  </w:num>
  <w:num w:numId="4" w16cid:durableId="652950467">
    <w:abstractNumId w:val="2"/>
  </w:num>
  <w:num w:numId="5" w16cid:durableId="1851333733">
    <w:abstractNumId w:val="1"/>
  </w:num>
  <w:num w:numId="6" w16cid:durableId="993221160">
    <w:abstractNumId w:val="0"/>
  </w:num>
  <w:num w:numId="7" w16cid:durableId="814489258">
    <w:abstractNumId w:val="11"/>
  </w:num>
  <w:num w:numId="8" w16cid:durableId="9185631">
    <w:abstractNumId w:val="24"/>
  </w:num>
  <w:num w:numId="9" w16cid:durableId="1454325620">
    <w:abstractNumId w:val="24"/>
  </w:num>
  <w:num w:numId="10" w16cid:durableId="20327437">
    <w:abstractNumId w:val="24"/>
  </w:num>
  <w:num w:numId="11" w16cid:durableId="1763260342">
    <w:abstractNumId w:val="24"/>
  </w:num>
  <w:num w:numId="12" w16cid:durableId="2098743603">
    <w:abstractNumId w:val="24"/>
  </w:num>
  <w:num w:numId="13" w16cid:durableId="220485141">
    <w:abstractNumId w:val="24"/>
  </w:num>
  <w:num w:numId="14" w16cid:durableId="889153241">
    <w:abstractNumId w:val="24"/>
  </w:num>
  <w:num w:numId="15" w16cid:durableId="630592138">
    <w:abstractNumId w:val="24"/>
  </w:num>
  <w:num w:numId="16" w16cid:durableId="1696228562">
    <w:abstractNumId w:val="24"/>
  </w:num>
  <w:num w:numId="17" w16cid:durableId="1628510873">
    <w:abstractNumId w:val="16"/>
  </w:num>
  <w:num w:numId="18" w16cid:durableId="1324235152">
    <w:abstractNumId w:val="21"/>
  </w:num>
  <w:num w:numId="19" w16cid:durableId="1425497836">
    <w:abstractNumId w:val="19"/>
  </w:num>
  <w:num w:numId="20" w16cid:durableId="870219704">
    <w:abstractNumId w:val="5"/>
  </w:num>
  <w:num w:numId="21" w16cid:durableId="629283650">
    <w:abstractNumId w:val="23"/>
  </w:num>
  <w:num w:numId="22" w16cid:durableId="770122090">
    <w:abstractNumId w:val="24"/>
  </w:num>
  <w:num w:numId="23" w16cid:durableId="541789434">
    <w:abstractNumId w:val="17"/>
  </w:num>
  <w:num w:numId="24" w16cid:durableId="1739474929">
    <w:abstractNumId w:val="24"/>
  </w:num>
  <w:num w:numId="25" w16cid:durableId="280306292">
    <w:abstractNumId w:val="4"/>
  </w:num>
  <w:num w:numId="26" w16cid:durableId="167990430">
    <w:abstractNumId w:val="13"/>
  </w:num>
  <w:num w:numId="27" w16cid:durableId="2097745765">
    <w:abstractNumId w:val="12"/>
  </w:num>
  <w:num w:numId="28" w16cid:durableId="802893314">
    <w:abstractNumId w:val="14"/>
  </w:num>
  <w:num w:numId="29" w16cid:durableId="1774782643">
    <w:abstractNumId w:val="26"/>
  </w:num>
  <w:num w:numId="30" w16cid:durableId="1289359756">
    <w:abstractNumId w:val="6"/>
  </w:num>
  <w:num w:numId="31" w16cid:durableId="1886719679">
    <w:abstractNumId w:val="8"/>
  </w:num>
  <w:num w:numId="32" w16cid:durableId="1007032">
    <w:abstractNumId w:val="18"/>
  </w:num>
  <w:num w:numId="33" w16cid:durableId="223610506">
    <w:abstractNumId w:val="10"/>
  </w:num>
  <w:num w:numId="34" w16cid:durableId="1271812264">
    <w:abstractNumId w:val="25"/>
  </w:num>
  <w:num w:numId="35" w16cid:durableId="1862235366">
    <w:abstractNumId w:val="15"/>
  </w:num>
  <w:num w:numId="36" w16cid:durableId="984508499">
    <w:abstractNumId w:val="7"/>
  </w:num>
  <w:num w:numId="37" w16cid:durableId="1339043715">
    <w:abstractNumId w:val="24"/>
  </w:num>
  <w:num w:numId="38" w16cid:durableId="233904168">
    <w:abstractNumId w:val="24"/>
  </w:num>
  <w:num w:numId="39" w16cid:durableId="2072147173">
    <w:abstractNumId w:val="24"/>
  </w:num>
  <w:num w:numId="40" w16cid:durableId="436024137">
    <w:abstractNumId w:val="24"/>
  </w:num>
  <w:num w:numId="41" w16cid:durableId="50422810">
    <w:abstractNumId w:val="24"/>
  </w:num>
  <w:num w:numId="42" w16cid:durableId="427389603">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bteilung" w:val="D.KTE2"/>
    <w:docVar w:name="Bereich" w:val="Systeme"/>
    <w:docVar w:name="E_Mail" w:val="Holger-Ulrich.Grauel@db-telematik.de"/>
    <w:docVar w:name="FaxNr" w:val="+49 69 265 48612"/>
    <w:docVar w:name="Kostenstelle" w:val="697631"/>
    <w:docVar w:name="Name" w:val="Holger-Ulrich Grauel"/>
    <w:docVar w:name="Niederlassung" w:val="Eschborn"/>
    <w:docVar w:name="PlzOrt" w:val="65760 Eschborn"/>
    <w:docVar w:name="Straße" w:val="Alfred-Herrhausen-Allee 1"/>
    <w:docVar w:name="TelefonNr" w:val="+49 69 265 48569"/>
  </w:docVars>
  <w:rsids>
    <w:rsidRoot w:val="00D84546"/>
    <w:rsid w:val="00000B1B"/>
    <w:rsid w:val="00001E62"/>
    <w:rsid w:val="0000239B"/>
    <w:rsid w:val="0000244A"/>
    <w:rsid w:val="00002700"/>
    <w:rsid w:val="00003705"/>
    <w:rsid w:val="00003979"/>
    <w:rsid w:val="000040CF"/>
    <w:rsid w:val="00004195"/>
    <w:rsid w:val="00005019"/>
    <w:rsid w:val="0000576B"/>
    <w:rsid w:val="00006DF4"/>
    <w:rsid w:val="00010A7F"/>
    <w:rsid w:val="000117D5"/>
    <w:rsid w:val="000174A1"/>
    <w:rsid w:val="000200BB"/>
    <w:rsid w:val="00021D4B"/>
    <w:rsid w:val="000230BC"/>
    <w:rsid w:val="00025EEA"/>
    <w:rsid w:val="00026FF2"/>
    <w:rsid w:val="00027706"/>
    <w:rsid w:val="00034223"/>
    <w:rsid w:val="000379B7"/>
    <w:rsid w:val="00041B6B"/>
    <w:rsid w:val="000423F4"/>
    <w:rsid w:val="00043433"/>
    <w:rsid w:val="00043505"/>
    <w:rsid w:val="00044D87"/>
    <w:rsid w:val="0005011F"/>
    <w:rsid w:val="00051465"/>
    <w:rsid w:val="00051A95"/>
    <w:rsid w:val="00051FCC"/>
    <w:rsid w:val="00052884"/>
    <w:rsid w:val="00052BE6"/>
    <w:rsid w:val="00052E0C"/>
    <w:rsid w:val="00053FD1"/>
    <w:rsid w:val="0005600A"/>
    <w:rsid w:val="000560F6"/>
    <w:rsid w:val="00056690"/>
    <w:rsid w:val="00056B2A"/>
    <w:rsid w:val="00057B9D"/>
    <w:rsid w:val="000600B8"/>
    <w:rsid w:val="000628FA"/>
    <w:rsid w:val="00062C51"/>
    <w:rsid w:val="00063873"/>
    <w:rsid w:val="000654D7"/>
    <w:rsid w:val="00065C7D"/>
    <w:rsid w:val="00066853"/>
    <w:rsid w:val="0006715A"/>
    <w:rsid w:val="00067B9A"/>
    <w:rsid w:val="00067BEA"/>
    <w:rsid w:val="000709A2"/>
    <w:rsid w:val="000716E8"/>
    <w:rsid w:val="000729A2"/>
    <w:rsid w:val="00072FBB"/>
    <w:rsid w:val="0007472E"/>
    <w:rsid w:val="0007783F"/>
    <w:rsid w:val="000814A5"/>
    <w:rsid w:val="00081EFE"/>
    <w:rsid w:val="0008285C"/>
    <w:rsid w:val="00083B35"/>
    <w:rsid w:val="00084C83"/>
    <w:rsid w:val="00084ED6"/>
    <w:rsid w:val="00085B1B"/>
    <w:rsid w:val="0008618A"/>
    <w:rsid w:val="0008779F"/>
    <w:rsid w:val="00090EA7"/>
    <w:rsid w:val="00096120"/>
    <w:rsid w:val="00097D94"/>
    <w:rsid w:val="000A0685"/>
    <w:rsid w:val="000A4B15"/>
    <w:rsid w:val="000A6000"/>
    <w:rsid w:val="000B1358"/>
    <w:rsid w:val="000B145C"/>
    <w:rsid w:val="000B23E7"/>
    <w:rsid w:val="000B3CE4"/>
    <w:rsid w:val="000B4B8A"/>
    <w:rsid w:val="000B535C"/>
    <w:rsid w:val="000B5F5F"/>
    <w:rsid w:val="000B620A"/>
    <w:rsid w:val="000B6896"/>
    <w:rsid w:val="000B6A7B"/>
    <w:rsid w:val="000C24F9"/>
    <w:rsid w:val="000C2859"/>
    <w:rsid w:val="000C2CA3"/>
    <w:rsid w:val="000C41CF"/>
    <w:rsid w:val="000C5B00"/>
    <w:rsid w:val="000D1AD9"/>
    <w:rsid w:val="000D1EF0"/>
    <w:rsid w:val="000D5090"/>
    <w:rsid w:val="000D68EE"/>
    <w:rsid w:val="000D6E26"/>
    <w:rsid w:val="000E0022"/>
    <w:rsid w:val="000E0673"/>
    <w:rsid w:val="000E26F6"/>
    <w:rsid w:val="000E2DF7"/>
    <w:rsid w:val="000E43CC"/>
    <w:rsid w:val="000E4DDB"/>
    <w:rsid w:val="000E760C"/>
    <w:rsid w:val="000F12F0"/>
    <w:rsid w:val="000F1683"/>
    <w:rsid w:val="000F16B0"/>
    <w:rsid w:val="000F2D00"/>
    <w:rsid w:val="000F307C"/>
    <w:rsid w:val="000F367F"/>
    <w:rsid w:val="000F3DF7"/>
    <w:rsid w:val="000F4455"/>
    <w:rsid w:val="000F66F2"/>
    <w:rsid w:val="00100106"/>
    <w:rsid w:val="00100AA9"/>
    <w:rsid w:val="00105B5D"/>
    <w:rsid w:val="001067C4"/>
    <w:rsid w:val="00107258"/>
    <w:rsid w:val="001076E3"/>
    <w:rsid w:val="0011075D"/>
    <w:rsid w:val="001145AE"/>
    <w:rsid w:val="001151F2"/>
    <w:rsid w:val="001164C3"/>
    <w:rsid w:val="00117815"/>
    <w:rsid w:val="0012118A"/>
    <w:rsid w:val="001216DF"/>
    <w:rsid w:val="00121E96"/>
    <w:rsid w:val="00123554"/>
    <w:rsid w:val="001237D7"/>
    <w:rsid w:val="001239A5"/>
    <w:rsid w:val="001251D2"/>
    <w:rsid w:val="001254E5"/>
    <w:rsid w:val="00125E70"/>
    <w:rsid w:val="0012707E"/>
    <w:rsid w:val="00127534"/>
    <w:rsid w:val="00131362"/>
    <w:rsid w:val="00132B19"/>
    <w:rsid w:val="00133543"/>
    <w:rsid w:val="001342B2"/>
    <w:rsid w:val="00134B71"/>
    <w:rsid w:val="00135F4D"/>
    <w:rsid w:val="001404A1"/>
    <w:rsid w:val="001408FF"/>
    <w:rsid w:val="001415F4"/>
    <w:rsid w:val="00142CEA"/>
    <w:rsid w:val="0014315A"/>
    <w:rsid w:val="0014324C"/>
    <w:rsid w:val="00144AC1"/>
    <w:rsid w:val="00144F51"/>
    <w:rsid w:val="001471A4"/>
    <w:rsid w:val="00147894"/>
    <w:rsid w:val="00150BA6"/>
    <w:rsid w:val="00150F70"/>
    <w:rsid w:val="0015159C"/>
    <w:rsid w:val="0015180E"/>
    <w:rsid w:val="00151A7A"/>
    <w:rsid w:val="00151DE5"/>
    <w:rsid w:val="00155283"/>
    <w:rsid w:val="00155EB8"/>
    <w:rsid w:val="00156458"/>
    <w:rsid w:val="001608B3"/>
    <w:rsid w:val="00160D0B"/>
    <w:rsid w:val="001646EB"/>
    <w:rsid w:val="001648BF"/>
    <w:rsid w:val="00165337"/>
    <w:rsid w:val="00165428"/>
    <w:rsid w:val="001664CC"/>
    <w:rsid w:val="001677A7"/>
    <w:rsid w:val="001678E8"/>
    <w:rsid w:val="00173FE3"/>
    <w:rsid w:val="001744B3"/>
    <w:rsid w:val="001750F1"/>
    <w:rsid w:val="0017575C"/>
    <w:rsid w:val="00175F69"/>
    <w:rsid w:val="00176D87"/>
    <w:rsid w:val="001835FD"/>
    <w:rsid w:val="001847BA"/>
    <w:rsid w:val="00184EC8"/>
    <w:rsid w:val="001853E5"/>
    <w:rsid w:val="001857F0"/>
    <w:rsid w:val="00185E06"/>
    <w:rsid w:val="001933E3"/>
    <w:rsid w:val="00196340"/>
    <w:rsid w:val="001966FA"/>
    <w:rsid w:val="00196BB2"/>
    <w:rsid w:val="001A0A45"/>
    <w:rsid w:val="001A13B1"/>
    <w:rsid w:val="001A232A"/>
    <w:rsid w:val="001A4299"/>
    <w:rsid w:val="001A557B"/>
    <w:rsid w:val="001A6C15"/>
    <w:rsid w:val="001A752C"/>
    <w:rsid w:val="001A7AD5"/>
    <w:rsid w:val="001B027A"/>
    <w:rsid w:val="001B0400"/>
    <w:rsid w:val="001B07F6"/>
    <w:rsid w:val="001B1D64"/>
    <w:rsid w:val="001B4791"/>
    <w:rsid w:val="001B5BF5"/>
    <w:rsid w:val="001B7268"/>
    <w:rsid w:val="001C4443"/>
    <w:rsid w:val="001C444B"/>
    <w:rsid w:val="001C76DD"/>
    <w:rsid w:val="001D07F9"/>
    <w:rsid w:val="001D1779"/>
    <w:rsid w:val="001D18B7"/>
    <w:rsid w:val="001D1BB5"/>
    <w:rsid w:val="001D1DC5"/>
    <w:rsid w:val="001D3435"/>
    <w:rsid w:val="001D3B39"/>
    <w:rsid w:val="001E275A"/>
    <w:rsid w:val="001E388F"/>
    <w:rsid w:val="001E3CA3"/>
    <w:rsid w:val="001E48E1"/>
    <w:rsid w:val="001E50CE"/>
    <w:rsid w:val="001E6B60"/>
    <w:rsid w:val="001F0E8D"/>
    <w:rsid w:val="001F1F44"/>
    <w:rsid w:val="001F3099"/>
    <w:rsid w:val="001F311B"/>
    <w:rsid w:val="001F79EE"/>
    <w:rsid w:val="00201ECD"/>
    <w:rsid w:val="002034D1"/>
    <w:rsid w:val="00203528"/>
    <w:rsid w:val="00206ABA"/>
    <w:rsid w:val="002070D9"/>
    <w:rsid w:val="00207147"/>
    <w:rsid w:val="002071E8"/>
    <w:rsid w:val="00207351"/>
    <w:rsid w:val="00207B26"/>
    <w:rsid w:val="00210C07"/>
    <w:rsid w:val="00211738"/>
    <w:rsid w:val="002127B0"/>
    <w:rsid w:val="002128A7"/>
    <w:rsid w:val="00212D12"/>
    <w:rsid w:val="00214FC7"/>
    <w:rsid w:val="00215104"/>
    <w:rsid w:val="00215487"/>
    <w:rsid w:val="00215ED0"/>
    <w:rsid w:val="00217574"/>
    <w:rsid w:val="0022088B"/>
    <w:rsid w:val="00220B29"/>
    <w:rsid w:val="00222D0E"/>
    <w:rsid w:val="00222DE5"/>
    <w:rsid w:val="0022426B"/>
    <w:rsid w:val="002248A6"/>
    <w:rsid w:val="00224E13"/>
    <w:rsid w:val="0022707A"/>
    <w:rsid w:val="0022760A"/>
    <w:rsid w:val="002276DD"/>
    <w:rsid w:val="00231867"/>
    <w:rsid w:val="00231E8C"/>
    <w:rsid w:val="002333A9"/>
    <w:rsid w:val="0023443E"/>
    <w:rsid w:val="002348BA"/>
    <w:rsid w:val="00235619"/>
    <w:rsid w:val="0023643F"/>
    <w:rsid w:val="00240123"/>
    <w:rsid w:val="002420F2"/>
    <w:rsid w:val="0024369E"/>
    <w:rsid w:val="0024462F"/>
    <w:rsid w:val="0024552E"/>
    <w:rsid w:val="00247401"/>
    <w:rsid w:val="002534BC"/>
    <w:rsid w:val="00254FCA"/>
    <w:rsid w:val="002561F9"/>
    <w:rsid w:val="00256D33"/>
    <w:rsid w:val="00257D0A"/>
    <w:rsid w:val="00261FB7"/>
    <w:rsid w:val="00262C83"/>
    <w:rsid w:val="00264D73"/>
    <w:rsid w:val="00266E5E"/>
    <w:rsid w:val="00267F5F"/>
    <w:rsid w:val="00271596"/>
    <w:rsid w:val="00273C24"/>
    <w:rsid w:val="002740C1"/>
    <w:rsid w:val="002742C0"/>
    <w:rsid w:val="002767E7"/>
    <w:rsid w:val="00277D13"/>
    <w:rsid w:val="00277ED6"/>
    <w:rsid w:val="0028021F"/>
    <w:rsid w:val="00280884"/>
    <w:rsid w:val="00282183"/>
    <w:rsid w:val="002829D8"/>
    <w:rsid w:val="00283D77"/>
    <w:rsid w:val="00284065"/>
    <w:rsid w:val="00286A03"/>
    <w:rsid w:val="00286E72"/>
    <w:rsid w:val="0028702E"/>
    <w:rsid w:val="002879D5"/>
    <w:rsid w:val="002902AD"/>
    <w:rsid w:val="00290F55"/>
    <w:rsid w:val="002940AB"/>
    <w:rsid w:val="00295335"/>
    <w:rsid w:val="002A1FAF"/>
    <w:rsid w:val="002A2CAD"/>
    <w:rsid w:val="002A6498"/>
    <w:rsid w:val="002A6719"/>
    <w:rsid w:val="002A6C89"/>
    <w:rsid w:val="002A713E"/>
    <w:rsid w:val="002B0658"/>
    <w:rsid w:val="002B0E54"/>
    <w:rsid w:val="002B14DA"/>
    <w:rsid w:val="002B2C4A"/>
    <w:rsid w:val="002B4039"/>
    <w:rsid w:val="002B5621"/>
    <w:rsid w:val="002B62A9"/>
    <w:rsid w:val="002B6944"/>
    <w:rsid w:val="002B76C5"/>
    <w:rsid w:val="002C1905"/>
    <w:rsid w:val="002C2A63"/>
    <w:rsid w:val="002C2EF1"/>
    <w:rsid w:val="002C3705"/>
    <w:rsid w:val="002C46AA"/>
    <w:rsid w:val="002C4F1B"/>
    <w:rsid w:val="002C6F6F"/>
    <w:rsid w:val="002C7803"/>
    <w:rsid w:val="002D459F"/>
    <w:rsid w:val="002D4733"/>
    <w:rsid w:val="002D5EC0"/>
    <w:rsid w:val="002D6FBC"/>
    <w:rsid w:val="002D761A"/>
    <w:rsid w:val="002D7E16"/>
    <w:rsid w:val="002E0004"/>
    <w:rsid w:val="002E2D2F"/>
    <w:rsid w:val="002E2F3D"/>
    <w:rsid w:val="002E44B5"/>
    <w:rsid w:val="002E5A1F"/>
    <w:rsid w:val="002E6737"/>
    <w:rsid w:val="002F0324"/>
    <w:rsid w:val="002F07F0"/>
    <w:rsid w:val="002F1328"/>
    <w:rsid w:val="002F22B4"/>
    <w:rsid w:val="002F42CF"/>
    <w:rsid w:val="002F5B8C"/>
    <w:rsid w:val="002F7C73"/>
    <w:rsid w:val="003001A7"/>
    <w:rsid w:val="003005BA"/>
    <w:rsid w:val="00301245"/>
    <w:rsid w:val="003012CE"/>
    <w:rsid w:val="003016C6"/>
    <w:rsid w:val="00301A71"/>
    <w:rsid w:val="003103CA"/>
    <w:rsid w:val="0031162A"/>
    <w:rsid w:val="00312CB6"/>
    <w:rsid w:val="0031387B"/>
    <w:rsid w:val="003142C0"/>
    <w:rsid w:val="003152AE"/>
    <w:rsid w:val="00315E50"/>
    <w:rsid w:val="00316C97"/>
    <w:rsid w:val="00325E37"/>
    <w:rsid w:val="00325FA5"/>
    <w:rsid w:val="00326303"/>
    <w:rsid w:val="0033033C"/>
    <w:rsid w:val="003332D8"/>
    <w:rsid w:val="00334728"/>
    <w:rsid w:val="00334968"/>
    <w:rsid w:val="0033498A"/>
    <w:rsid w:val="00334AF1"/>
    <w:rsid w:val="00334B79"/>
    <w:rsid w:val="00334E10"/>
    <w:rsid w:val="0033501E"/>
    <w:rsid w:val="00337042"/>
    <w:rsid w:val="00337A58"/>
    <w:rsid w:val="003403AB"/>
    <w:rsid w:val="00340BF2"/>
    <w:rsid w:val="00342E04"/>
    <w:rsid w:val="00343C14"/>
    <w:rsid w:val="00343FE7"/>
    <w:rsid w:val="003443B0"/>
    <w:rsid w:val="00346432"/>
    <w:rsid w:val="003468D9"/>
    <w:rsid w:val="00352946"/>
    <w:rsid w:val="003534EB"/>
    <w:rsid w:val="003535B9"/>
    <w:rsid w:val="0035369C"/>
    <w:rsid w:val="00354E61"/>
    <w:rsid w:val="003554B7"/>
    <w:rsid w:val="00355BD7"/>
    <w:rsid w:val="00356201"/>
    <w:rsid w:val="003562B8"/>
    <w:rsid w:val="00356AE2"/>
    <w:rsid w:val="00356D8F"/>
    <w:rsid w:val="0036146B"/>
    <w:rsid w:val="00361EBA"/>
    <w:rsid w:val="00362257"/>
    <w:rsid w:val="0036318F"/>
    <w:rsid w:val="003635C3"/>
    <w:rsid w:val="003654A0"/>
    <w:rsid w:val="00365CF8"/>
    <w:rsid w:val="00366C3E"/>
    <w:rsid w:val="003751F2"/>
    <w:rsid w:val="00375A99"/>
    <w:rsid w:val="0037691C"/>
    <w:rsid w:val="00376A5C"/>
    <w:rsid w:val="00377049"/>
    <w:rsid w:val="00377940"/>
    <w:rsid w:val="00380174"/>
    <w:rsid w:val="00380CF1"/>
    <w:rsid w:val="00380D19"/>
    <w:rsid w:val="003817C9"/>
    <w:rsid w:val="0038253B"/>
    <w:rsid w:val="00382623"/>
    <w:rsid w:val="00383279"/>
    <w:rsid w:val="00383D11"/>
    <w:rsid w:val="003849B3"/>
    <w:rsid w:val="0038528D"/>
    <w:rsid w:val="00385EB5"/>
    <w:rsid w:val="003869FB"/>
    <w:rsid w:val="0039014B"/>
    <w:rsid w:val="003917B6"/>
    <w:rsid w:val="00394050"/>
    <w:rsid w:val="00394F0F"/>
    <w:rsid w:val="00395C61"/>
    <w:rsid w:val="00396216"/>
    <w:rsid w:val="003A0392"/>
    <w:rsid w:val="003A13AB"/>
    <w:rsid w:val="003A231A"/>
    <w:rsid w:val="003A3202"/>
    <w:rsid w:val="003A37F8"/>
    <w:rsid w:val="003A3DEE"/>
    <w:rsid w:val="003A511E"/>
    <w:rsid w:val="003A55A8"/>
    <w:rsid w:val="003A5746"/>
    <w:rsid w:val="003A5E2D"/>
    <w:rsid w:val="003B27D7"/>
    <w:rsid w:val="003B384B"/>
    <w:rsid w:val="003B3BE2"/>
    <w:rsid w:val="003B70C3"/>
    <w:rsid w:val="003B730D"/>
    <w:rsid w:val="003B73E0"/>
    <w:rsid w:val="003B7A70"/>
    <w:rsid w:val="003C34A9"/>
    <w:rsid w:val="003C3814"/>
    <w:rsid w:val="003C3BA2"/>
    <w:rsid w:val="003C4453"/>
    <w:rsid w:val="003C5858"/>
    <w:rsid w:val="003D053B"/>
    <w:rsid w:val="003D1457"/>
    <w:rsid w:val="003D5A98"/>
    <w:rsid w:val="003D6EF7"/>
    <w:rsid w:val="003D6FF1"/>
    <w:rsid w:val="003D7078"/>
    <w:rsid w:val="003E0A78"/>
    <w:rsid w:val="003E19C5"/>
    <w:rsid w:val="003E1AC3"/>
    <w:rsid w:val="003E2BDD"/>
    <w:rsid w:val="003E4890"/>
    <w:rsid w:val="003E5546"/>
    <w:rsid w:val="003E6403"/>
    <w:rsid w:val="003E66F1"/>
    <w:rsid w:val="003E6A0E"/>
    <w:rsid w:val="003E6DA4"/>
    <w:rsid w:val="003E74A1"/>
    <w:rsid w:val="003F2F56"/>
    <w:rsid w:val="003F447C"/>
    <w:rsid w:val="00401207"/>
    <w:rsid w:val="00404A9F"/>
    <w:rsid w:val="0040515D"/>
    <w:rsid w:val="004059EE"/>
    <w:rsid w:val="00405B44"/>
    <w:rsid w:val="00405F10"/>
    <w:rsid w:val="00406B44"/>
    <w:rsid w:val="004072FA"/>
    <w:rsid w:val="00410D6D"/>
    <w:rsid w:val="00411ED5"/>
    <w:rsid w:val="00413A69"/>
    <w:rsid w:val="00413F5C"/>
    <w:rsid w:val="004140F8"/>
    <w:rsid w:val="00417E66"/>
    <w:rsid w:val="004200A7"/>
    <w:rsid w:val="004205B2"/>
    <w:rsid w:val="00421FB3"/>
    <w:rsid w:val="0042317D"/>
    <w:rsid w:val="0042512A"/>
    <w:rsid w:val="0042776F"/>
    <w:rsid w:val="00427CB3"/>
    <w:rsid w:val="00431AA8"/>
    <w:rsid w:val="00431D02"/>
    <w:rsid w:val="004330AF"/>
    <w:rsid w:val="00433426"/>
    <w:rsid w:val="00433DF6"/>
    <w:rsid w:val="004354DA"/>
    <w:rsid w:val="004363C5"/>
    <w:rsid w:val="004407A4"/>
    <w:rsid w:val="00441738"/>
    <w:rsid w:val="00444A1B"/>
    <w:rsid w:val="00444CE6"/>
    <w:rsid w:val="00445A50"/>
    <w:rsid w:val="00447A69"/>
    <w:rsid w:val="004517EC"/>
    <w:rsid w:val="00452CCE"/>
    <w:rsid w:val="0045305A"/>
    <w:rsid w:val="0045543F"/>
    <w:rsid w:val="00455974"/>
    <w:rsid w:val="00456896"/>
    <w:rsid w:val="00457B3F"/>
    <w:rsid w:val="00460DDA"/>
    <w:rsid w:val="00461379"/>
    <w:rsid w:val="00462BD9"/>
    <w:rsid w:val="00463668"/>
    <w:rsid w:val="00463C48"/>
    <w:rsid w:val="0046419F"/>
    <w:rsid w:val="0046542A"/>
    <w:rsid w:val="00472357"/>
    <w:rsid w:val="00473182"/>
    <w:rsid w:val="0047389E"/>
    <w:rsid w:val="004750F1"/>
    <w:rsid w:val="00475416"/>
    <w:rsid w:val="00480F1E"/>
    <w:rsid w:val="00481488"/>
    <w:rsid w:val="0048168A"/>
    <w:rsid w:val="00484F2C"/>
    <w:rsid w:val="004854F3"/>
    <w:rsid w:val="00490987"/>
    <w:rsid w:val="00490B1C"/>
    <w:rsid w:val="00494DFF"/>
    <w:rsid w:val="004958A3"/>
    <w:rsid w:val="00495EAE"/>
    <w:rsid w:val="00496803"/>
    <w:rsid w:val="004970EC"/>
    <w:rsid w:val="004A31E7"/>
    <w:rsid w:val="004A334D"/>
    <w:rsid w:val="004A3E81"/>
    <w:rsid w:val="004A5D1E"/>
    <w:rsid w:val="004A714A"/>
    <w:rsid w:val="004A74A4"/>
    <w:rsid w:val="004B1310"/>
    <w:rsid w:val="004B20A5"/>
    <w:rsid w:val="004B27C3"/>
    <w:rsid w:val="004B2E62"/>
    <w:rsid w:val="004B34FB"/>
    <w:rsid w:val="004B37DA"/>
    <w:rsid w:val="004B4FAE"/>
    <w:rsid w:val="004B5A93"/>
    <w:rsid w:val="004B6E4B"/>
    <w:rsid w:val="004B7BDC"/>
    <w:rsid w:val="004C33DA"/>
    <w:rsid w:val="004C3952"/>
    <w:rsid w:val="004C4951"/>
    <w:rsid w:val="004C7681"/>
    <w:rsid w:val="004D163C"/>
    <w:rsid w:val="004D2DC0"/>
    <w:rsid w:val="004D678B"/>
    <w:rsid w:val="004D7CBC"/>
    <w:rsid w:val="004E1389"/>
    <w:rsid w:val="004E173D"/>
    <w:rsid w:val="004E1C17"/>
    <w:rsid w:val="004E5AA2"/>
    <w:rsid w:val="004E695E"/>
    <w:rsid w:val="004E6D04"/>
    <w:rsid w:val="004F0107"/>
    <w:rsid w:val="004F2935"/>
    <w:rsid w:val="004F3D80"/>
    <w:rsid w:val="004F50F0"/>
    <w:rsid w:val="004F60A6"/>
    <w:rsid w:val="004F6F2E"/>
    <w:rsid w:val="004F794E"/>
    <w:rsid w:val="004F79F1"/>
    <w:rsid w:val="004F7A2C"/>
    <w:rsid w:val="00501984"/>
    <w:rsid w:val="00501D8E"/>
    <w:rsid w:val="0050224F"/>
    <w:rsid w:val="00502F67"/>
    <w:rsid w:val="00503DE1"/>
    <w:rsid w:val="00504121"/>
    <w:rsid w:val="005045B8"/>
    <w:rsid w:val="00513385"/>
    <w:rsid w:val="00514395"/>
    <w:rsid w:val="0051750F"/>
    <w:rsid w:val="00517CA6"/>
    <w:rsid w:val="00523B24"/>
    <w:rsid w:val="005241E3"/>
    <w:rsid w:val="0052575D"/>
    <w:rsid w:val="0052583E"/>
    <w:rsid w:val="005266F5"/>
    <w:rsid w:val="00526915"/>
    <w:rsid w:val="0053055B"/>
    <w:rsid w:val="00530716"/>
    <w:rsid w:val="005309A1"/>
    <w:rsid w:val="00531089"/>
    <w:rsid w:val="0053157C"/>
    <w:rsid w:val="00532D60"/>
    <w:rsid w:val="00532E94"/>
    <w:rsid w:val="005344B3"/>
    <w:rsid w:val="00535795"/>
    <w:rsid w:val="00535F23"/>
    <w:rsid w:val="00536194"/>
    <w:rsid w:val="0053708D"/>
    <w:rsid w:val="0054112D"/>
    <w:rsid w:val="00542048"/>
    <w:rsid w:val="00542647"/>
    <w:rsid w:val="0054403A"/>
    <w:rsid w:val="005450D1"/>
    <w:rsid w:val="0054578C"/>
    <w:rsid w:val="00547D7F"/>
    <w:rsid w:val="00553D83"/>
    <w:rsid w:val="0055432C"/>
    <w:rsid w:val="0055494A"/>
    <w:rsid w:val="005553F1"/>
    <w:rsid w:val="00556381"/>
    <w:rsid w:val="00564602"/>
    <w:rsid w:val="00565AEC"/>
    <w:rsid w:val="00565E33"/>
    <w:rsid w:val="00566658"/>
    <w:rsid w:val="005666F0"/>
    <w:rsid w:val="005667EB"/>
    <w:rsid w:val="0056712C"/>
    <w:rsid w:val="005719D7"/>
    <w:rsid w:val="0057289E"/>
    <w:rsid w:val="00573248"/>
    <w:rsid w:val="0057490A"/>
    <w:rsid w:val="00574AF9"/>
    <w:rsid w:val="00574C3F"/>
    <w:rsid w:val="0057739B"/>
    <w:rsid w:val="00581692"/>
    <w:rsid w:val="00581D47"/>
    <w:rsid w:val="005828D9"/>
    <w:rsid w:val="005844AE"/>
    <w:rsid w:val="00586717"/>
    <w:rsid w:val="00587686"/>
    <w:rsid w:val="00590890"/>
    <w:rsid w:val="00590B08"/>
    <w:rsid w:val="00591D9B"/>
    <w:rsid w:val="0059377C"/>
    <w:rsid w:val="00593AFF"/>
    <w:rsid w:val="00597AA8"/>
    <w:rsid w:val="00597B64"/>
    <w:rsid w:val="005A03EC"/>
    <w:rsid w:val="005A073B"/>
    <w:rsid w:val="005A0EED"/>
    <w:rsid w:val="005A4ACF"/>
    <w:rsid w:val="005A4AE4"/>
    <w:rsid w:val="005A4B34"/>
    <w:rsid w:val="005A62D3"/>
    <w:rsid w:val="005A63BE"/>
    <w:rsid w:val="005A6521"/>
    <w:rsid w:val="005A6845"/>
    <w:rsid w:val="005A72EB"/>
    <w:rsid w:val="005B0CC3"/>
    <w:rsid w:val="005B1EE8"/>
    <w:rsid w:val="005B3E55"/>
    <w:rsid w:val="005B5899"/>
    <w:rsid w:val="005B73E7"/>
    <w:rsid w:val="005C11AD"/>
    <w:rsid w:val="005C1F99"/>
    <w:rsid w:val="005C2F9D"/>
    <w:rsid w:val="005C5107"/>
    <w:rsid w:val="005D0DE1"/>
    <w:rsid w:val="005D370F"/>
    <w:rsid w:val="005D7F45"/>
    <w:rsid w:val="005E0B43"/>
    <w:rsid w:val="005E3DE6"/>
    <w:rsid w:val="005E40A7"/>
    <w:rsid w:val="005E41CB"/>
    <w:rsid w:val="005F3E89"/>
    <w:rsid w:val="005F4561"/>
    <w:rsid w:val="005F52A6"/>
    <w:rsid w:val="005F57BE"/>
    <w:rsid w:val="005F5F36"/>
    <w:rsid w:val="005F6116"/>
    <w:rsid w:val="005F6DB0"/>
    <w:rsid w:val="006016F5"/>
    <w:rsid w:val="00602C34"/>
    <w:rsid w:val="0060391B"/>
    <w:rsid w:val="00603AFA"/>
    <w:rsid w:val="00603C78"/>
    <w:rsid w:val="00603D61"/>
    <w:rsid w:val="00604A20"/>
    <w:rsid w:val="00607016"/>
    <w:rsid w:val="00607430"/>
    <w:rsid w:val="0060787F"/>
    <w:rsid w:val="00607B78"/>
    <w:rsid w:val="00611634"/>
    <w:rsid w:val="0061500A"/>
    <w:rsid w:val="00617670"/>
    <w:rsid w:val="00620618"/>
    <w:rsid w:val="0062122B"/>
    <w:rsid w:val="006219C2"/>
    <w:rsid w:val="00622A65"/>
    <w:rsid w:val="006257F2"/>
    <w:rsid w:val="00625B86"/>
    <w:rsid w:val="00625BCB"/>
    <w:rsid w:val="0062679D"/>
    <w:rsid w:val="006308D5"/>
    <w:rsid w:val="00631BCD"/>
    <w:rsid w:val="006321CF"/>
    <w:rsid w:val="006324DC"/>
    <w:rsid w:val="00632797"/>
    <w:rsid w:val="006332B6"/>
    <w:rsid w:val="00633340"/>
    <w:rsid w:val="0063486D"/>
    <w:rsid w:val="00636353"/>
    <w:rsid w:val="00637097"/>
    <w:rsid w:val="006372D1"/>
    <w:rsid w:val="00641BEC"/>
    <w:rsid w:val="006426E7"/>
    <w:rsid w:val="006427AA"/>
    <w:rsid w:val="00644188"/>
    <w:rsid w:val="00650A5F"/>
    <w:rsid w:val="00650E2A"/>
    <w:rsid w:val="00652707"/>
    <w:rsid w:val="006533A1"/>
    <w:rsid w:val="00653C66"/>
    <w:rsid w:val="0065474E"/>
    <w:rsid w:val="00654D18"/>
    <w:rsid w:val="00655C47"/>
    <w:rsid w:val="00655D65"/>
    <w:rsid w:val="006563DC"/>
    <w:rsid w:val="00656546"/>
    <w:rsid w:val="00656A35"/>
    <w:rsid w:val="00656E7D"/>
    <w:rsid w:val="00656ED9"/>
    <w:rsid w:val="006576EE"/>
    <w:rsid w:val="00657905"/>
    <w:rsid w:val="006608AA"/>
    <w:rsid w:val="006617AC"/>
    <w:rsid w:val="00661F96"/>
    <w:rsid w:val="006623C9"/>
    <w:rsid w:val="0066391C"/>
    <w:rsid w:val="0066395F"/>
    <w:rsid w:val="00663B91"/>
    <w:rsid w:val="00664F49"/>
    <w:rsid w:val="006656BC"/>
    <w:rsid w:val="0066595A"/>
    <w:rsid w:val="006665B1"/>
    <w:rsid w:val="00667EB3"/>
    <w:rsid w:val="006703B8"/>
    <w:rsid w:val="00670BD0"/>
    <w:rsid w:val="00673070"/>
    <w:rsid w:val="00674485"/>
    <w:rsid w:val="0067567B"/>
    <w:rsid w:val="00675D7B"/>
    <w:rsid w:val="00677D16"/>
    <w:rsid w:val="00680745"/>
    <w:rsid w:val="006819DD"/>
    <w:rsid w:val="00682D81"/>
    <w:rsid w:val="00682DB0"/>
    <w:rsid w:val="00684717"/>
    <w:rsid w:val="00685871"/>
    <w:rsid w:val="00686544"/>
    <w:rsid w:val="006869C7"/>
    <w:rsid w:val="006870EE"/>
    <w:rsid w:val="006913F9"/>
    <w:rsid w:val="00693526"/>
    <w:rsid w:val="00693739"/>
    <w:rsid w:val="00695A08"/>
    <w:rsid w:val="006A0CCA"/>
    <w:rsid w:val="006A0D67"/>
    <w:rsid w:val="006A3467"/>
    <w:rsid w:val="006A3F49"/>
    <w:rsid w:val="006A4946"/>
    <w:rsid w:val="006A517C"/>
    <w:rsid w:val="006A68F6"/>
    <w:rsid w:val="006A7CEB"/>
    <w:rsid w:val="006B2124"/>
    <w:rsid w:val="006B3F6A"/>
    <w:rsid w:val="006B4881"/>
    <w:rsid w:val="006B54A9"/>
    <w:rsid w:val="006B5C34"/>
    <w:rsid w:val="006B662A"/>
    <w:rsid w:val="006B68BD"/>
    <w:rsid w:val="006C0184"/>
    <w:rsid w:val="006C0AFD"/>
    <w:rsid w:val="006C5B8E"/>
    <w:rsid w:val="006C61EB"/>
    <w:rsid w:val="006C64C9"/>
    <w:rsid w:val="006C65C9"/>
    <w:rsid w:val="006C6F9B"/>
    <w:rsid w:val="006C7FFD"/>
    <w:rsid w:val="006D15D6"/>
    <w:rsid w:val="006D4A37"/>
    <w:rsid w:val="006D5A2A"/>
    <w:rsid w:val="006D6192"/>
    <w:rsid w:val="006D67AF"/>
    <w:rsid w:val="006D7241"/>
    <w:rsid w:val="006E1F56"/>
    <w:rsid w:val="006E2D72"/>
    <w:rsid w:val="006E3487"/>
    <w:rsid w:val="006E49B5"/>
    <w:rsid w:val="006E5483"/>
    <w:rsid w:val="006E612E"/>
    <w:rsid w:val="006E73D3"/>
    <w:rsid w:val="006E7B8E"/>
    <w:rsid w:val="006F0518"/>
    <w:rsid w:val="006F0886"/>
    <w:rsid w:val="006F170F"/>
    <w:rsid w:val="006F3344"/>
    <w:rsid w:val="006F467A"/>
    <w:rsid w:val="006F57E1"/>
    <w:rsid w:val="006F66B9"/>
    <w:rsid w:val="007002D9"/>
    <w:rsid w:val="007018F0"/>
    <w:rsid w:val="00701AA3"/>
    <w:rsid w:val="00702575"/>
    <w:rsid w:val="00702F8C"/>
    <w:rsid w:val="007030B2"/>
    <w:rsid w:val="00703AF2"/>
    <w:rsid w:val="007051B9"/>
    <w:rsid w:val="007056A6"/>
    <w:rsid w:val="00707558"/>
    <w:rsid w:val="00712AE5"/>
    <w:rsid w:val="007166BE"/>
    <w:rsid w:val="00717CFB"/>
    <w:rsid w:val="00721694"/>
    <w:rsid w:val="00722815"/>
    <w:rsid w:val="00722D5A"/>
    <w:rsid w:val="00723BEC"/>
    <w:rsid w:val="00723D4D"/>
    <w:rsid w:val="00726E1C"/>
    <w:rsid w:val="007274CD"/>
    <w:rsid w:val="00730EA0"/>
    <w:rsid w:val="007321FE"/>
    <w:rsid w:val="0073317D"/>
    <w:rsid w:val="00733A20"/>
    <w:rsid w:val="00733F6A"/>
    <w:rsid w:val="00734E0F"/>
    <w:rsid w:val="00736C86"/>
    <w:rsid w:val="007372BF"/>
    <w:rsid w:val="00741807"/>
    <w:rsid w:val="0074185C"/>
    <w:rsid w:val="00741D80"/>
    <w:rsid w:val="007433F0"/>
    <w:rsid w:val="007445EC"/>
    <w:rsid w:val="00746E3A"/>
    <w:rsid w:val="00750B1A"/>
    <w:rsid w:val="007517B2"/>
    <w:rsid w:val="00752158"/>
    <w:rsid w:val="007524C2"/>
    <w:rsid w:val="00752D97"/>
    <w:rsid w:val="0075479D"/>
    <w:rsid w:val="00754F7E"/>
    <w:rsid w:val="00756DB5"/>
    <w:rsid w:val="0075707D"/>
    <w:rsid w:val="0075708D"/>
    <w:rsid w:val="00757456"/>
    <w:rsid w:val="00757B4F"/>
    <w:rsid w:val="00761221"/>
    <w:rsid w:val="007623C0"/>
    <w:rsid w:val="0076386B"/>
    <w:rsid w:val="007674A5"/>
    <w:rsid w:val="00770802"/>
    <w:rsid w:val="00771970"/>
    <w:rsid w:val="00773040"/>
    <w:rsid w:val="00773EAB"/>
    <w:rsid w:val="007742CF"/>
    <w:rsid w:val="0077441E"/>
    <w:rsid w:val="00775F7C"/>
    <w:rsid w:val="00777BAE"/>
    <w:rsid w:val="00781339"/>
    <w:rsid w:val="0078137C"/>
    <w:rsid w:val="00781EED"/>
    <w:rsid w:val="00781F34"/>
    <w:rsid w:val="0078277C"/>
    <w:rsid w:val="007855D4"/>
    <w:rsid w:val="007857A0"/>
    <w:rsid w:val="00786469"/>
    <w:rsid w:val="00790289"/>
    <w:rsid w:val="00791EC6"/>
    <w:rsid w:val="007926D1"/>
    <w:rsid w:val="007935D6"/>
    <w:rsid w:val="007939CC"/>
    <w:rsid w:val="00796DEC"/>
    <w:rsid w:val="007A026A"/>
    <w:rsid w:val="007A0E81"/>
    <w:rsid w:val="007A127C"/>
    <w:rsid w:val="007A1704"/>
    <w:rsid w:val="007A2D0C"/>
    <w:rsid w:val="007A69F4"/>
    <w:rsid w:val="007A69F6"/>
    <w:rsid w:val="007B0ACB"/>
    <w:rsid w:val="007B1839"/>
    <w:rsid w:val="007B29EF"/>
    <w:rsid w:val="007B3669"/>
    <w:rsid w:val="007B43B4"/>
    <w:rsid w:val="007B5FBA"/>
    <w:rsid w:val="007B6DA9"/>
    <w:rsid w:val="007B6F61"/>
    <w:rsid w:val="007C2FB1"/>
    <w:rsid w:val="007C3ABC"/>
    <w:rsid w:val="007C4420"/>
    <w:rsid w:val="007C795E"/>
    <w:rsid w:val="007C79AB"/>
    <w:rsid w:val="007D051A"/>
    <w:rsid w:val="007D108D"/>
    <w:rsid w:val="007D17E9"/>
    <w:rsid w:val="007D26B8"/>
    <w:rsid w:val="007D2E95"/>
    <w:rsid w:val="007D53DD"/>
    <w:rsid w:val="007D6749"/>
    <w:rsid w:val="007D7448"/>
    <w:rsid w:val="007D7778"/>
    <w:rsid w:val="007E06CD"/>
    <w:rsid w:val="007E3D00"/>
    <w:rsid w:val="007E48B6"/>
    <w:rsid w:val="007E4D6D"/>
    <w:rsid w:val="007E6833"/>
    <w:rsid w:val="007E735B"/>
    <w:rsid w:val="007F0A4A"/>
    <w:rsid w:val="007F1D5E"/>
    <w:rsid w:val="007F1F60"/>
    <w:rsid w:val="007F21AA"/>
    <w:rsid w:val="007F32A8"/>
    <w:rsid w:val="007F3DDE"/>
    <w:rsid w:val="007F3F44"/>
    <w:rsid w:val="007F41DE"/>
    <w:rsid w:val="008013C5"/>
    <w:rsid w:val="00803D53"/>
    <w:rsid w:val="0080665D"/>
    <w:rsid w:val="00807A85"/>
    <w:rsid w:val="00810D58"/>
    <w:rsid w:val="00815092"/>
    <w:rsid w:val="0081757B"/>
    <w:rsid w:val="00820846"/>
    <w:rsid w:val="00821C22"/>
    <w:rsid w:val="008228C1"/>
    <w:rsid w:val="0082379B"/>
    <w:rsid w:val="0082387A"/>
    <w:rsid w:val="00824DED"/>
    <w:rsid w:val="0082577F"/>
    <w:rsid w:val="0082651F"/>
    <w:rsid w:val="00826BFB"/>
    <w:rsid w:val="00832380"/>
    <w:rsid w:val="0083357D"/>
    <w:rsid w:val="00834BD4"/>
    <w:rsid w:val="008369E8"/>
    <w:rsid w:val="008401CC"/>
    <w:rsid w:val="008412D6"/>
    <w:rsid w:val="0084274C"/>
    <w:rsid w:val="0084351C"/>
    <w:rsid w:val="0084413F"/>
    <w:rsid w:val="00844DE4"/>
    <w:rsid w:val="008460B1"/>
    <w:rsid w:val="00850024"/>
    <w:rsid w:val="00851B10"/>
    <w:rsid w:val="00853E79"/>
    <w:rsid w:val="00854A00"/>
    <w:rsid w:val="0085522B"/>
    <w:rsid w:val="008558E9"/>
    <w:rsid w:val="00856B61"/>
    <w:rsid w:val="00857EB3"/>
    <w:rsid w:val="00860B06"/>
    <w:rsid w:val="0086155F"/>
    <w:rsid w:val="00861A04"/>
    <w:rsid w:val="00865A68"/>
    <w:rsid w:val="00871E07"/>
    <w:rsid w:val="00873B5B"/>
    <w:rsid w:val="008751DE"/>
    <w:rsid w:val="008758DF"/>
    <w:rsid w:val="00875B03"/>
    <w:rsid w:val="008816F1"/>
    <w:rsid w:val="00882FC5"/>
    <w:rsid w:val="00884969"/>
    <w:rsid w:val="00885A56"/>
    <w:rsid w:val="00887B4F"/>
    <w:rsid w:val="008905BE"/>
    <w:rsid w:val="00892A2F"/>
    <w:rsid w:val="00892BEF"/>
    <w:rsid w:val="008937D6"/>
    <w:rsid w:val="00893913"/>
    <w:rsid w:val="00893BBE"/>
    <w:rsid w:val="008A2004"/>
    <w:rsid w:val="008A2C25"/>
    <w:rsid w:val="008A3B4F"/>
    <w:rsid w:val="008A5754"/>
    <w:rsid w:val="008A602C"/>
    <w:rsid w:val="008A6762"/>
    <w:rsid w:val="008B1C08"/>
    <w:rsid w:val="008B1E40"/>
    <w:rsid w:val="008B6D6D"/>
    <w:rsid w:val="008B6F0F"/>
    <w:rsid w:val="008B732B"/>
    <w:rsid w:val="008C133D"/>
    <w:rsid w:val="008C1B03"/>
    <w:rsid w:val="008C1FF5"/>
    <w:rsid w:val="008C299E"/>
    <w:rsid w:val="008C515D"/>
    <w:rsid w:val="008C520B"/>
    <w:rsid w:val="008C6D58"/>
    <w:rsid w:val="008C76EF"/>
    <w:rsid w:val="008C78F5"/>
    <w:rsid w:val="008C7966"/>
    <w:rsid w:val="008C79AC"/>
    <w:rsid w:val="008D0DEE"/>
    <w:rsid w:val="008D42B8"/>
    <w:rsid w:val="008D4D34"/>
    <w:rsid w:val="008D64EF"/>
    <w:rsid w:val="008E051A"/>
    <w:rsid w:val="008E2051"/>
    <w:rsid w:val="008E2E44"/>
    <w:rsid w:val="008E31BF"/>
    <w:rsid w:val="008E391A"/>
    <w:rsid w:val="008E5852"/>
    <w:rsid w:val="008E5A87"/>
    <w:rsid w:val="008E64B8"/>
    <w:rsid w:val="008F154D"/>
    <w:rsid w:val="008F3263"/>
    <w:rsid w:val="008F3B13"/>
    <w:rsid w:val="008F6331"/>
    <w:rsid w:val="00900C7C"/>
    <w:rsid w:val="00900D98"/>
    <w:rsid w:val="009011AE"/>
    <w:rsid w:val="00902757"/>
    <w:rsid w:val="00902978"/>
    <w:rsid w:val="009032F9"/>
    <w:rsid w:val="0090542A"/>
    <w:rsid w:val="00910B72"/>
    <w:rsid w:val="00914A7D"/>
    <w:rsid w:val="00915F35"/>
    <w:rsid w:val="00917F94"/>
    <w:rsid w:val="009237DF"/>
    <w:rsid w:val="00923FDD"/>
    <w:rsid w:val="00925159"/>
    <w:rsid w:val="0092581B"/>
    <w:rsid w:val="0092634B"/>
    <w:rsid w:val="0092655A"/>
    <w:rsid w:val="00926A30"/>
    <w:rsid w:val="00931374"/>
    <w:rsid w:val="00932C8B"/>
    <w:rsid w:val="00932EFF"/>
    <w:rsid w:val="00933EB2"/>
    <w:rsid w:val="009356DB"/>
    <w:rsid w:val="00936ABF"/>
    <w:rsid w:val="00941790"/>
    <w:rsid w:val="00942FE1"/>
    <w:rsid w:val="00943104"/>
    <w:rsid w:val="009477DD"/>
    <w:rsid w:val="00947FA6"/>
    <w:rsid w:val="0095134E"/>
    <w:rsid w:val="0095303F"/>
    <w:rsid w:val="009534BB"/>
    <w:rsid w:val="0095753D"/>
    <w:rsid w:val="0095764E"/>
    <w:rsid w:val="00961D4F"/>
    <w:rsid w:val="0096253B"/>
    <w:rsid w:val="009644B2"/>
    <w:rsid w:val="00966DBE"/>
    <w:rsid w:val="009702A3"/>
    <w:rsid w:val="00970619"/>
    <w:rsid w:val="00972116"/>
    <w:rsid w:val="00972D6C"/>
    <w:rsid w:val="00972E7C"/>
    <w:rsid w:val="00973FEB"/>
    <w:rsid w:val="0098136B"/>
    <w:rsid w:val="009813A9"/>
    <w:rsid w:val="009823CA"/>
    <w:rsid w:val="009838D3"/>
    <w:rsid w:val="00983A98"/>
    <w:rsid w:val="00983AAA"/>
    <w:rsid w:val="00984AD6"/>
    <w:rsid w:val="009853C6"/>
    <w:rsid w:val="00985594"/>
    <w:rsid w:val="00987173"/>
    <w:rsid w:val="00990413"/>
    <w:rsid w:val="00990BE0"/>
    <w:rsid w:val="009940E3"/>
    <w:rsid w:val="00994B17"/>
    <w:rsid w:val="00994B7C"/>
    <w:rsid w:val="0099580E"/>
    <w:rsid w:val="00995BE2"/>
    <w:rsid w:val="00996084"/>
    <w:rsid w:val="009A0537"/>
    <w:rsid w:val="009A2E55"/>
    <w:rsid w:val="009A47BC"/>
    <w:rsid w:val="009A5688"/>
    <w:rsid w:val="009A65F3"/>
    <w:rsid w:val="009A6E97"/>
    <w:rsid w:val="009A7C57"/>
    <w:rsid w:val="009B0CFC"/>
    <w:rsid w:val="009B1B71"/>
    <w:rsid w:val="009B2889"/>
    <w:rsid w:val="009B2D72"/>
    <w:rsid w:val="009B436D"/>
    <w:rsid w:val="009B5021"/>
    <w:rsid w:val="009B510D"/>
    <w:rsid w:val="009B7F90"/>
    <w:rsid w:val="009C1767"/>
    <w:rsid w:val="009C187E"/>
    <w:rsid w:val="009C21B3"/>
    <w:rsid w:val="009C2AFA"/>
    <w:rsid w:val="009C2E24"/>
    <w:rsid w:val="009C3680"/>
    <w:rsid w:val="009C3C11"/>
    <w:rsid w:val="009C3E1E"/>
    <w:rsid w:val="009C51A0"/>
    <w:rsid w:val="009C52FB"/>
    <w:rsid w:val="009C54EB"/>
    <w:rsid w:val="009C58B8"/>
    <w:rsid w:val="009C6025"/>
    <w:rsid w:val="009D1AAB"/>
    <w:rsid w:val="009D2619"/>
    <w:rsid w:val="009D3B58"/>
    <w:rsid w:val="009D59DD"/>
    <w:rsid w:val="009E1F86"/>
    <w:rsid w:val="009E3701"/>
    <w:rsid w:val="009E3FA6"/>
    <w:rsid w:val="009E4418"/>
    <w:rsid w:val="009E6840"/>
    <w:rsid w:val="009E73F5"/>
    <w:rsid w:val="009F09C7"/>
    <w:rsid w:val="009F0D55"/>
    <w:rsid w:val="009F2545"/>
    <w:rsid w:val="009F2E87"/>
    <w:rsid w:val="009F3008"/>
    <w:rsid w:val="009F3C07"/>
    <w:rsid w:val="009F56A8"/>
    <w:rsid w:val="009F602D"/>
    <w:rsid w:val="009F6C4F"/>
    <w:rsid w:val="009F7475"/>
    <w:rsid w:val="00A002E3"/>
    <w:rsid w:val="00A003C3"/>
    <w:rsid w:val="00A0075B"/>
    <w:rsid w:val="00A009AD"/>
    <w:rsid w:val="00A00BD8"/>
    <w:rsid w:val="00A01797"/>
    <w:rsid w:val="00A019E2"/>
    <w:rsid w:val="00A02201"/>
    <w:rsid w:val="00A03799"/>
    <w:rsid w:val="00A04D15"/>
    <w:rsid w:val="00A0550C"/>
    <w:rsid w:val="00A05796"/>
    <w:rsid w:val="00A06C81"/>
    <w:rsid w:val="00A10BBA"/>
    <w:rsid w:val="00A10C12"/>
    <w:rsid w:val="00A10FA5"/>
    <w:rsid w:val="00A11D7A"/>
    <w:rsid w:val="00A12CDC"/>
    <w:rsid w:val="00A13901"/>
    <w:rsid w:val="00A14540"/>
    <w:rsid w:val="00A14F5F"/>
    <w:rsid w:val="00A16621"/>
    <w:rsid w:val="00A171FB"/>
    <w:rsid w:val="00A2055E"/>
    <w:rsid w:val="00A21429"/>
    <w:rsid w:val="00A2175E"/>
    <w:rsid w:val="00A21AA3"/>
    <w:rsid w:val="00A23E2D"/>
    <w:rsid w:val="00A24641"/>
    <w:rsid w:val="00A30BE7"/>
    <w:rsid w:val="00A30CC7"/>
    <w:rsid w:val="00A31ACF"/>
    <w:rsid w:val="00A321F4"/>
    <w:rsid w:val="00A322BE"/>
    <w:rsid w:val="00A32A20"/>
    <w:rsid w:val="00A33BDB"/>
    <w:rsid w:val="00A3528C"/>
    <w:rsid w:val="00A36AF4"/>
    <w:rsid w:val="00A36B75"/>
    <w:rsid w:val="00A374D9"/>
    <w:rsid w:val="00A40E9C"/>
    <w:rsid w:val="00A414B6"/>
    <w:rsid w:val="00A4311A"/>
    <w:rsid w:val="00A50B0B"/>
    <w:rsid w:val="00A511F3"/>
    <w:rsid w:val="00A51532"/>
    <w:rsid w:val="00A52038"/>
    <w:rsid w:val="00A52231"/>
    <w:rsid w:val="00A537D0"/>
    <w:rsid w:val="00A56546"/>
    <w:rsid w:val="00A576C8"/>
    <w:rsid w:val="00A62D0E"/>
    <w:rsid w:val="00A6375C"/>
    <w:rsid w:val="00A63C49"/>
    <w:rsid w:val="00A650DA"/>
    <w:rsid w:val="00A7025B"/>
    <w:rsid w:val="00A704B5"/>
    <w:rsid w:val="00A71DFE"/>
    <w:rsid w:val="00A73B39"/>
    <w:rsid w:val="00A75AD7"/>
    <w:rsid w:val="00A762D7"/>
    <w:rsid w:val="00A76A9E"/>
    <w:rsid w:val="00A77D21"/>
    <w:rsid w:val="00A8532C"/>
    <w:rsid w:val="00A85374"/>
    <w:rsid w:val="00A855FE"/>
    <w:rsid w:val="00A85DD4"/>
    <w:rsid w:val="00A85F01"/>
    <w:rsid w:val="00A86A1A"/>
    <w:rsid w:val="00A87C9A"/>
    <w:rsid w:val="00A87FB5"/>
    <w:rsid w:val="00A90BF9"/>
    <w:rsid w:val="00A92BCE"/>
    <w:rsid w:val="00A9480D"/>
    <w:rsid w:val="00A94957"/>
    <w:rsid w:val="00AA231E"/>
    <w:rsid w:val="00AA4213"/>
    <w:rsid w:val="00AA50F5"/>
    <w:rsid w:val="00AA56E6"/>
    <w:rsid w:val="00AA6CC6"/>
    <w:rsid w:val="00AB0DBC"/>
    <w:rsid w:val="00AB0E8D"/>
    <w:rsid w:val="00AB0F8F"/>
    <w:rsid w:val="00AB1CBB"/>
    <w:rsid w:val="00AB1E36"/>
    <w:rsid w:val="00AB23BB"/>
    <w:rsid w:val="00AB3091"/>
    <w:rsid w:val="00AB505E"/>
    <w:rsid w:val="00AB7F24"/>
    <w:rsid w:val="00AC0343"/>
    <w:rsid w:val="00AC1573"/>
    <w:rsid w:val="00AC284C"/>
    <w:rsid w:val="00AC31D8"/>
    <w:rsid w:val="00AC3DF9"/>
    <w:rsid w:val="00AC3F09"/>
    <w:rsid w:val="00AC499F"/>
    <w:rsid w:val="00AC4DD9"/>
    <w:rsid w:val="00AC585D"/>
    <w:rsid w:val="00AC6B6D"/>
    <w:rsid w:val="00AC6E60"/>
    <w:rsid w:val="00AC7B6D"/>
    <w:rsid w:val="00AC7C86"/>
    <w:rsid w:val="00AD0E8D"/>
    <w:rsid w:val="00AD120D"/>
    <w:rsid w:val="00AD1321"/>
    <w:rsid w:val="00AD262B"/>
    <w:rsid w:val="00AD4EAD"/>
    <w:rsid w:val="00AD6833"/>
    <w:rsid w:val="00AE11CD"/>
    <w:rsid w:val="00AE1B9B"/>
    <w:rsid w:val="00AE438A"/>
    <w:rsid w:val="00AE51FC"/>
    <w:rsid w:val="00AE689B"/>
    <w:rsid w:val="00AE6A1F"/>
    <w:rsid w:val="00AF3138"/>
    <w:rsid w:val="00AF352E"/>
    <w:rsid w:val="00AF4056"/>
    <w:rsid w:val="00AF4D12"/>
    <w:rsid w:val="00AF60C8"/>
    <w:rsid w:val="00AF6888"/>
    <w:rsid w:val="00B004BB"/>
    <w:rsid w:val="00B02DC4"/>
    <w:rsid w:val="00B03BDA"/>
    <w:rsid w:val="00B03EFB"/>
    <w:rsid w:val="00B0410B"/>
    <w:rsid w:val="00B07E8C"/>
    <w:rsid w:val="00B10E97"/>
    <w:rsid w:val="00B1152A"/>
    <w:rsid w:val="00B11A9B"/>
    <w:rsid w:val="00B12A87"/>
    <w:rsid w:val="00B15439"/>
    <w:rsid w:val="00B16B12"/>
    <w:rsid w:val="00B1723F"/>
    <w:rsid w:val="00B17ECE"/>
    <w:rsid w:val="00B30391"/>
    <w:rsid w:val="00B311AE"/>
    <w:rsid w:val="00B3321E"/>
    <w:rsid w:val="00B3365F"/>
    <w:rsid w:val="00B337B3"/>
    <w:rsid w:val="00B338F0"/>
    <w:rsid w:val="00B34802"/>
    <w:rsid w:val="00B35B2B"/>
    <w:rsid w:val="00B36E39"/>
    <w:rsid w:val="00B403FC"/>
    <w:rsid w:val="00B41082"/>
    <w:rsid w:val="00B4362B"/>
    <w:rsid w:val="00B449D9"/>
    <w:rsid w:val="00B47410"/>
    <w:rsid w:val="00B502CE"/>
    <w:rsid w:val="00B50FBA"/>
    <w:rsid w:val="00B51B44"/>
    <w:rsid w:val="00B5376F"/>
    <w:rsid w:val="00B537AF"/>
    <w:rsid w:val="00B54586"/>
    <w:rsid w:val="00B5507F"/>
    <w:rsid w:val="00B56039"/>
    <w:rsid w:val="00B56B2B"/>
    <w:rsid w:val="00B56C9F"/>
    <w:rsid w:val="00B61C88"/>
    <w:rsid w:val="00B62F93"/>
    <w:rsid w:val="00B62FFD"/>
    <w:rsid w:val="00B64717"/>
    <w:rsid w:val="00B7150F"/>
    <w:rsid w:val="00B728BF"/>
    <w:rsid w:val="00B752D8"/>
    <w:rsid w:val="00B7531C"/>
    <w:rsid w:val="00B76255"/>
    <w:rsid w:val="00B823E4"/>
    <w:rsid w:val="00B84B77"/>
    <w:rsid w:val="00B8684E"/>
    <w:rsid w:val="00B9480E"/>
    <w:rsid w:val="00B969E1"/>
    <w:rsid w:val="00B97F2B"/>
    <w:rsid w:val="00BA0261"/>
    <w:rsid w:val="00BA303B"/>
    <w:rsid w:val="00BA3EBB"/>
    <w:rsid w:val="00BA4FD5"/>
    <w:rsid w:val="00BA561A"/>
    <w:rsid w:val="00BB0691"/>
    <w:rsid w:val="00BB18DF"/>
    <w:rsid w:val="00BB4A6F"/>
    <w:rsid w:val="00BB5957"/>
    <w:rsid w:val="00BC0A68"/>
    <w:rsid w:val="00BC0C48"/>
    <w:rsid w:val="00BC2409"/>
    <w:rsid w:val="00BC252D"/>
    <w:rsid w:val="00BC4ED4"/>
    <w:rsid w:val="00BC794F"/>
    <w:rsid w:val="00BD0846"/>
    <w:rsid w:val="00BD135E"/>
    <w:rsid w:val="00BD217F"/>
    <w:rsid w:val="00BD2273"/>
    <w:rsid w:val="00BD2609"/>
    <w:rsid w:val="00BD31FA"/>
    <w:rsid w:val="00BD536C"/>
    <w:rsid w:val="00BD565C"/>
    <w:rsid w:val="00BD5A59"/>
    <w:rsid w:val="00BD5F50"/>
    <w:rsid w:val="00BE0805"/>
    <w:rsid w:val="00BE0DA2"/>
    <w:rsid w:val="00BE1129"/>
    <w:rsid w:val="00BE143B"/>
    <w:rsid w:val="00BE17AB"/>
    <w:rsid w:val="00BE29EF"/>
    <w:rsid w:val="00BE552D"/>
    <w:rsid w:val="00BE6968"/>
    <w:rsid w:val="00BE6E46"/>
    <w:rsid w:val="00BF1260"/>
    <w:rsid w:val="00BF1C47"/>
    <w:rsid w:val="00BF2619"/>
    <w:rsid w:val="00BF4226"/>
    <w:rsid w:val="00BF5AEB"/>
    <w:rsid w:val="00BF6227"/>
    <w:rsid w:val="00BF68D2"/>
    <w:rsid w:val="00BF6AE0"/>
    <w:rsid w:val="00C00F51"/>
    <w:rsid w:val="00C034EB"/>
    <w:rsid w:val="00C042F5"/>
    <w:rsid w:val="00C0450F"/>
    <w:rsid w:val="00C06C9A"/>
    <w:rsid w:val="00C06D39"/>
    <w:rsid w:val="00C06D9A"/>
    <w:rsid w:val="00C06F19"/>
    <w:rsid w:val="00C11C28"/>
    <w:rsid w:val="00C11DA1"/>
    <w:rsid w:val="00C14EB2"/>
    <w:rsid w:val="00C1533E"/>
    <w:rsid w:val="00C159C5"/>
    <w:rsid w:val="00C21D75"/>
    <w:rsid w:val="00C2347B"/>
    <w:rsid w:val="00C307F2"/>
    <w:rsid w:val="00C31148"/>
    <w:rsid w:val="00C33C6C"/>
    <w:rsid w:val="00C344A6"/>
    <w:rsid w:val="00C36555"/>
    <w:rsid w:val="00C36735"/>
    <w:rsid w:val="00C37166"/>
    <w:rsid w:val="00C37214"/>
    <w:rsid w:val="00C37A30"/>
    <w:rsid w:val="00C40218"/>
    <w:rsid w:val="00C41181"/>
    <w:rsid w:val="00C4317F"/>
    <w:rsid w:val="00C43DC1"/>
    <w:rsid w:val="00C460ED"/>
    <w:rsid w:val="00C52146"/>
    <w:rsid w:val="00C53101"/>
    <w:rsid w:val="00C54476"/>
    <w:rsid w:val="00C54D51"/>
    <w:rsid w:val="00C54E5F"/>
    <w:rsid w:val="00C5560F"/>
    <w:rsid w:val="00C55A4B"/>
    <w:rsid w:val="00C60123"/>
    <w:rsid w:val="00C6110E"/>
    <w:rsid w:val="00C6214B"/>
    <w:rsid w:val="00C65165"/>
    <w:rsid w:val="00C6539E"/>
    <w:rsid w:val="00C655E3"/>
    <w:rsid w:val="00C656A4"/>
    <w:rsid w:val="00C67888"/>
    <w:rsid w:val="00C6791A"/>
    <w:rsid w:val="00C70584"/>
    <w:rsid w:val="00C70B9A"/>
    <w:rsid w:val="00C722C0"/>
    <w:rsid w:val="00C72DAA"/>
    <w:rsid w:val="00C73B06"/>
    <w:rsid w:val="00C764C6"/>
    <w:rsid w:val="00C80504"/>
    <w:rsid w:val="00C82979"/>
    <w:rsid w:val="00C8395E"/>
    <w:rsid w:val="00C84405"/>
    <w:rsid w:val="00C854BE"/>
    <w:rsid w:val="00C86C87"/>
    <w:rsid w:val="00C92F58"/>
    <w:rsid w:val="00C95633"/>
    <w:rsid w:val="00C95F54"/>
    <w:rsid w:val="00C96F88"/>
    <w:rsid w:val="00C97BA0"/>
    <w:rsid w:val="00CA08FF"/>
    <w:rsid w:val="00CA0BBA"/>
    <w:rsid w:val="00CA0FC5"/>
    <w:rsid w:val="00CA33DD"/>
    <w:rsid w:val="00CA3EF0"/>
    <w:rsid w:val="00CA5D68"/>
    <w:rsid w:val="00CA6551"/>
    <w:rsid w:val="00CA732A"/>
    <w:rsid w:val="00CB0BFE"/>
    <w:rsid w:val="00CB2BDA"/>
    <w:rsid w:val="00CB4098"/>
    <w:rsid w:val="00CB5E0C"/>
    <w:rsid w:val="00CB6EE5"/>
    <w:rsid w:val="00CC1255"/>
    <w:rsid w:val="00CC6D5B"/>
    <w:rsid w:val="00CC6DE4"/>
    <w:rsid w:val="00CD1737"/>
    <w:rsid w:val="00CD22F3"/>
    <w:rsid w:val="00CD5097"/>
    <w:rsid w:val="00CD7915"/>
    <w:rsid w:val="00CE110A"/>
    <w:rsid w:val="00CE11BE"/>
    <w:rsid w:val="00CE214E"/>
    <w:rsid w:val="00CE65C0"/>
    <w:rsid w:val="00CE7669"/>
    <w:rsid w:val="00CF03B9"/>
    <w:rsid w:val="00CF052A"/>
    <w:rsid w:val="00CF1019"/>
    <w:rsid w:val="00CF16B4"/>
    <w:rsid w:val="00CF6CE2"/>
    <w:rsid w:val="00CF7A69"/>
    <w:rsid w:val="00D00044"/>
    <w:rsid w:val="00D01158"/>
    <w:rsid w:val="00D01E28"/>
    <w:rsid w:val="00D021C4"/>
    <w:rsid w:val="00D02542"/>
    <w:rsid w:val="00D04862"/>
    <w:rsid w:val="00D05760"/>
    <w:rsid w:val="00D05C19"/>
    <w:rsid w:val="00D06C40"/>
    <w:rsid w:val="00D06E37"/>
    <w:rsid w:val="00D10EA7"/>
    <w:rsid w:val="00D11108"/>
    <w:rsid w:val="00D11368"/>
    <w:rsid w:val="00D11749"/>
    <w:rsid w:val="00D14518"/>
    <w:rsid w:val="00D14E50"/>
    <w:rsid w:val="00D171A0"/>
    <w:rsid w:val="00D176F1"/>
    <w:rsid w:val="00D17B73"/>
    <w:rsid w:val="00D2387F"/>
    <w:rsid w:val="00D242B1"/>
    <w:rsid w:val="00D24ED4"/>
    <w:rsid w:val="00D25D67"/>
    <w:rsid w:val="00D267D6"/>
    <w:rsid w:val="00D30A11"/>
    <w:rsid w:val="00D319E7"/>
    <w:rsid w:val="00D321F5"/>
    <w:rsid w:val="00D32FE1"/>
    <w:rsid w:val="00D339EC"/>
    <w:rsid w:val="00D33BBE"/>
    <w:rsid w:val="00D34372"/>
    <w:rsid w:val="00D35842"/>
    <w:rsid w:val="00D36232"/>
    <w:rsid w:val="00D36407"/>
    <w:rsid w:val="00D405FF"/>
    <w:rsid w:val="00D42C7A"/>
    <w:rsid w:val="00D42F1C"/>
    <w:rsid w:val="00D43623"/>
    <w:rsid w:val="00D43EEF"/>
    <w:rsid w:val="00D46230"/>
    <w:rsid w:val="00D46DD1"/>
    <w:rsid w:val="00D47AFE"/>
    <w:rsid w:val="00D505A8"/>
    <w:rsid w:val="00D50958"/>
    <w:rsid w:val="00D51591"/>
    <w:rsid w:val="00D51938"/>
    <w:rsid w:val="00D53AFD"/>
    <w:rsid w:val="00D563F6"/>
    <w:rsid w:val="00D57C21"/>
    <w:rsid w:val="00D61694"/>
    <w:rsid w:val="00D63F74"/>
    <w:rsid w:val="00D64ADB"/>
    <w:rsid w:val="00D66028"/>
    <w:rsid w:val="00D665D1"/>
    <w:rsid w:val="00D676FB"/>
    <w:rsid w:val="00D710D8"/>
    <w:rsid w:val="00D72D0C"/>
    <w:rsid w:val="00D739BD"/>
    <w:rsid w:val="00D760D4"/>
    <w:rsid w:val="00D82102"/>
    <w:rsid w:val="00D82B5A"/>
    <w:rsid w:val="00D84546"/>
    <w:rsid w:val="00D92CCF"/>
    <w:rsid w:val="00D930BF"/>
    <w:rsid w:val="00D935A0"/>
    <w:rsid w:val="00D935C8"/>
    <w:rsid w:val="00D93D1F"/>
    <w:rsid w:val="00D94B32"/>
    <w:rsid w:val="00D95824"/>
    <w:rsid w:val="00D95EA1"/>
    <w:rsid w:val="00D975C5"/>
    <w:rsid w:val="00DA0036"/>
    <w:rsid w:val="00DA0157"/>
    <w:rsid w:val="00DA0EE0"/>
    <w:rsid w:val="00DA2294"/>
    <w:rsid w:val="00DA2797"/>
    <w:rsid w:val="00DA5891"/>
    <w:rsid w:val="00DA6350"/>
    <w:rsid w:val="00DA6415"/>
    <w:rsid w:val="00DA6F5D"/>
    <w:rsid w:val="00DA75C3"/>
    <w:rsid w:val="00DB1A68"/>
    <w:rsid w:val="00DB2E4A"/>
    <w:rsid w:val="00DB2F42"/>
    <w:rsid w:val="00DB3242"/>
    <w:rsid w:val="00DB4CAD"/>
    <w:rsid w:val="00DB5100"/>
    <w:rsid w:val="00DB6F6F"/>
    <w:rsid w:val="00DB7E9C"/>
    <w:rsid w:val="00DC0071"/>
    <w:rsid w:val="00DC1A64"/>
    <w:rsid w:val="00DC34DA"/>
    <w:rsid w:val="00DC4AC9"/>
    <w:rsid w:val="00DC4F3A"/>
    <w:rsid w:val="00DC4FDC"/>
    <w:rsid w:val="00DC6350"/>
    <w:rsid w:val="00DC6930"/>
    <w:rsid w:val="00DC6E1C"/>
    <w:rsid w:val="00DD0564"/>
    <w:rsid w:val="00DD333B"/>
    <w:rsid w:val="00DD3761"/>
    <w:rsid w:val="00DD5832"/>
    <w:rsid w:val="00DE0200"/>
    <w:rsid w:val="00DE0799"/>
    <w:rsid w:val="00DE2B6E"/>
    <w:rsid w:val="00DE4375"/>
    <w:rsid w:val="00DE5041"/>
    <w:rsid w:val="00DF06FC"/>
    <w:rsid w:val="00DF07F4"/>
    <w:rsid w:val="00DF29C3"/>
    <w:rsid w:val="00DF3B4C"/>
    <w:rsid w:val="00DF4C89"/>
    <w:rsid w:val="00DF56DC"/>
    <w:rsid w:val="00E0329D"/>
    <w:rsid w:val="00E041EC"/>
    <w:rsid w:val="00E04CE5"/>
    <w:rsid w:val="00E05B44"/>
    <w:rsid w:val="00E0685D"/>
    <w:rsid w:val="00E073CA"/>
    <w:rsid w:val="00E109E0"/>
    <w:rsid w:val="00E1776D"/>
    <w:rsid w:val="00E17799"/>
    <w:rsid w:val="00E205DA"/>
    <w:rsid w:val="00E22516"/>
    <w:rsid w:val="00E23E47"/>
    <w:rsid w:val="00E25912"/>
    <w:rsid w:val="00E27D68"/>
    <w:rsid w:val="00E305C2"/>
    <w:rsid w:val="00E30F9F"/>
    <w:rsid w:val="00E31A9F"/>
    <w:rsid w:val="00E31EA7"/>
    <w:rsid w:val="00E32E13"/>
    <w:rsid w:val="00E37A04"/>
    <w:rsid w:val="00E4065D"/>
    <w:rsid w:val="00E417CE"/>
    <w:rsid w:val="00E41C35"/>
    <w:rsid w:val="00E4291D"/>
    <w:rsid w:val="00E42D31"/>
    <w:rsid w:val="00E462A4"/>
    <w:rsid w:val="00E46620"/>
    <w:rsid w:val="00E519B0"/>
    <w:rsid w:val="00E52144"/>
    <w:rsid w:val="00E54B87"/>
    <w:rsid w:val="00E54BEF"/>
    <w:rsid w:val="00E54CB4"/>
    <w:rsid w:val="00E609C0"/>
    <w:rsid w:val="00E6337B"/>
    <w:rsid w:val="00E67065"/>
    <w:rsid w:val="00E67E8A"/>
    <w:rsid w:val="00E71109"/>
    <w:rsid w:val="00E71620"/>
    <w:rsid w:val="00E71AFB"/>
    <w:rsid w:val="00E732B1"/>
    <w:rsid w:val="00E7350E"/>
    <w:rsid w:val="00E73B2B"/>
    <w:rsid w:val="00E74F05"/>
    <w:rsid w:val="00E752CD"/>
    <w:rsid w:val="00E753BC"/>
    <w:rsid w:val="00E758D3"/>
    <w:rsid w:val="00E75A26"/>
    <w:rsid w:val="00E76551"/>
    <w:rsid w:val="00E7680F"/>
    <w:rsid w:val="00E77550"/>
    <w:rsid w:val="00E808BA"/>
    <w:rsid w:val="00E84C80"/>
    <w:rsid w:val="00E85090"/>
    <w:rsid w:val="00E8773A"/>
    <w:rsid w:val="00E87B97"/>
    <w:rsid w:val="00E91B03"/>
    <w:rsid w:val="00E9244B"/>
    <w:rsid w:val="00E94675"/>
    <w:rsid w:val="00E94766"/>
    <w:rsid w:val="00E949CB"/>
    <w:rsid w:val="00E95858"/>
    <w:rsid w:val="00E95F5D"/>
    <w:rsid w:val="00E97DA3"/>
    <w:rsid w:val="00EA06AE"/>
    <w:rsid w:val="00EA09CE"/>
    <w:rsid w:val="00EA19C9"/>
    <w:rsid w:val="00EA2352"/>
    <w:rsid w:val="00EA24B7"/>
    <w:rsid w:val="00EA3DE6"/>
    <w:rsid w:val="00EA44C5"/>
    <w:rsid w:val="00EA661A"/>
    <w:rsid w:val="00EA67A3"/>
    <w:rsid w:val="00EA7E0D"/>
    <w:rsid w:val="00EB0D46"/>
    <w:rsid w:val="00EB17BA"/>
    <w:rsid w:val="00EB2249"/>
    <w:rsid w:val="00EB4990"/>
    <w:rsid w:val="00EB4A78"/>
    <w:rsid w:val="00EB6E12"/>
    <w:rsid w:val="00EC0292"/>
    <w:rsid w:val="00EC02FA"/>
    <w:rsid w:val="00EC04AF"/>
    <w:rsid w:val="00EC09CF"/>
    <w:rsid w:val="00EC799A"/>
    <w:rsid w:val="00ED0A26"/>
    <w:rsid w:val="00ED1796"/>
    <w:rsid w:val="00ED1A72"/>
    <w:rsid w:val="00ED1E1D"/>
    <w:rsid w:val="00ED3013"/>
    <w:rsid w:val="00ED32F9"/>
    <w:rsid w:val="00ED3D20"/>
    <w:rsid w:val="00ED4524"/>
    <w:rsid w:val="00ED5419"/>
    <w:rsid w:val="00ED5651"/>
    <w:rsid w:val="00ED577B"/>
    <w:rsid w:val="00ED57DD"/>
    <w:rsid w:val="00ED6F4A"/>
    <w:rsid w:val="00EE0168"/>
    <w:rsid w:val="00EE2B54"/>
    <w:rsid w:val="00EE5B91"/>
    <w:rsid w:val="00EE5CFD"/>
    <w:rsid w:val="00EE5DFB"/>
    <w:rsid w:val="00EE6F5F"/>
    <w:rsid w:val="00EE7D5D"/>
    <w:rsid w:val="00EF11EB"/>
    <w:rsid w:val="00EF18EE"/>
    <w:rsid w:val="00EF3B1B"/>
    <w:rsid w:val="00EF7332"/>
    <w:rsid w:val="00EF7DDF"/>
    <w:rsid w:val="00F00DF2"/>
    <w:rsid w:val="00F00F0B"/>
    <w:rsid w:val="00F016F2"/>
    <w:rsid w:val="00F01FBE"/>
    <w:rsid w:val="00F0212D"/>
    <w:rsid w:val="00F0295B"/>
    <w:rsid w:val="00F040C7"/>
    <w:rsid w:val="00F066A0"/>
    <w:rsid w:val="00F06EC7"/>
    <w:rsid w:val="00F12EDA"/>
    <w:rsid w:val="00F155F9"/>
    <w:rsid w:val="00F17752"/>
    <w:rsid w:val="00F17930"/>
    <w:rsid w:val="00F17AA9"/>
    <w:rsid w:val="00F21A99"/>
    <w:rsid w:val="00F21CD9"/>
    <w:rsid w:val="00F22A51"/>
    <w:rsid w:val="00F237C0"/>
    <w:rsid w:val="00F24096"/>
    <w:rsid w:val="00F24596"/>
    <w:rsid w:val="00F25C74"/>
    <w:rsid w:val="00F27414"/>
    <w:rsid w:val="00F27D5F"/>
    <w:rsid w:val="00F30A8C"/>
    <w:rsid w:val="00F31736"/>
    <w:rsid w:val="00F32178"/>
    <w:rsid w:val="00F33230"/>
    <w:rsid w:val="00F33531"/>
    <w:rsid w:val="00F336C0"/>
    <w:rsid w:val="00F33CE2"/>
    <w:rsid w:val="00F34308"/>
    <w:rsid w:val="00F34DDD"/>
    <w:rsid w:val="00F354E2"/>
    <w:rsid w:val="00F35B36"/>
    <w:rsid w:val="00F40A54"/>
    <w:rsid w:val="00F40DEB"/>
    <w:rsid w:val="00F40FED"/>
    <w:rsid w:val="00F41B4F"/>
    <w:rsid w:val="00F420C1"/>
    <w:rsid w:val="00F420C8"/>
    <w:rsid w:val="00F42317"/>
    <w:rsid w:val="00F43BDC"/>
    <w:rsid w:val="00F46750"/>
    <w:rsid w:val="00F473FD"/>
    <w:rsid w:val="00F52ABE"/>
    <w:rsid w:val="00F54400"/>
    <w:rsid w:val="00F5595B"/>
    <w:rsid w:val="00F60F82"/>
    <w:rsid w:val="00F61639"/>
    <w:rsid w:val="00F616FD"/>
    <w:rsid w:val="00F646E4"/>
    <w:rsid w:val="00F64B7E"/>
    <w:rsid w:val="00F64CC4"/>
    <w:rsid w:val="00F65B99"/>
    <w:rsid w:val="00F66105"/>
    <w:rsid w:val="00F66675"/>
    <w:rsid w:val="00F666D7"/>
    <w:rsid w:val="00F66C07"/>
    <w:rsid w:val="00F67AAA"/>
    <w:rsid w:val="00F70DE3"/>
    <w:rsid w:val="00F71158"/>
    <w:rsid w:val="00F73BF9"/>
    <w:rsid w:val="00F769C3"/>
    <w:rsid w:val="00F779BA"/>
    <w:rsid w:val="00F80A3E"/>
    <w:rsid w:val="00F80F33"/>
    <w:rsid w:val="00F81091"/>
    <w:rsid w:val="00F82E04"/>
    <w:rsid w:val="00F845A0"/>
    <w:rsid w:val="00F86E29"/>
    <w:rsid w:val="00F87E4B"/>
    <w:rsid w:val="00F920C9"/>
    <w:rsid w:val="00F926DF"/>
    <w:rsid w:val="00F92C0D"/>
    <w:rsid w:val="00F94D28"/>
    <w:rsid w:val="00F95A31"/>
    <w:rsid w:val="00F97327"/>
    <w:rsid w:val="00FA11AA"/>
    <w:rsid w:val="00FA2095"/>
    <w:rsid w:val="00FB16BD"/>
    <w:rsid w:val="00FB3827"/>
    <w:rsid w:val="00FB6873"/>
    <w:rsid w:val="00FC1E4A"/>
    <w:rsid w:val="00FC5C50"/>
    <w:rsid w:val="00FC5CA1"/>
    <w:rsid w:val="00FC5DA1"/>
    <w:rsid w:val="00FC650A"/>
    <w:rsid w:val="00FC7318"/>
    <w:rsid w:val="00FD050F"/>
    <w:rsid w:val="00FD0582"/>
    <w:rsid w:val="00FD1BF0"/>
    <w:rsid w:val="00FD28C4"/>
    <w:rsid w:val="00FD5D9A"/>
    <w:rsid w:val="00FD7409"/>
    <w:rsid w:val="00FE1F94"/>
    <w:rsid w:val="00FE2DC9"/>
    <w:rsid w:val="00FE397F"/>
    <w:rsid w:val="00FE3E59"/>
    <w:rsid w:val="00FE617F"/>
    <w:rsid w:val="00FE65AD"/>
    <w:rsid w:val="00FF0D0B"/>
    <w:rsid w:val="00FF189D"/>
    <w:rsid w:val="00FF23A5"/>
    <w:rsid w:val="00FF29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B1BB19"/>
  <w15:docId w15:val="{988273CB-10AB-4F94-9A57-F7A22940D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62C51"/>
    <w:rPr>
      <w:rFonts w:ascii="DB Office" w:hAnsi="DB Office"/>
      <w:color w:val="000000"/>
      <w:sz w:val="22"/>
    </w:rPr>
  </w:style>
  <w:style w:type="paragraph" w:styleId="berschrift1">
    <w:name w:val="heading 1"/>
    <w:aliases w:val="Ü 1"/>
    <w:basedOn w:val="Standard"/>
    <w:next w:val="Textkrper"/>
    <w:qFormat/>
    <w:pPr>
      <w:keepNext/>
      <w:numPr>
        <w:numId w:val="8"/>
      </w:numPr>
      <w:spacing w:before="120" w:after="240"/>
      <w:outlineLvl w:val="0"/>
    </w:pPr>
    <w:rPr>
      <w:b/>
      <w:color w:val="808080"/>
      <w:kern w:val="28"/>
      <w:sz w:val="30"/>
    </w:rPr>
  </w:style>
  <w:style w:type="paragraph" w:styleId="berschrift2">
    <w:name w:val="heading 2"/>
    <w:aliases w:val="Ü 2"/>
    <w:basedOn w:val="Standard"/>
    <w:next w:val="Textkrper"/>
    <w:qFormat/>
    <w:pPr>
      <w:keepNext/>
      <w:numPr>
        <w:ilvl w:val="1"/>
        <w:numId w:val="9"/>
      </w:numPr>
      <w:pBdr>
        <w:top w:val="single" w:sz="6" w:space="1" w:color="FF0000"/>
      </w:pBdr>
      <w:spacing w:before="180" w:after="180"/>
      <w:outlineLvl w:val="1"/>
    </w:pPr>
    <w:rPr>
      <w:b/>
    </w:rPr>
  </w:style>
  <w:style w:type="paragraph" w:styleId="berschrift3">
    <w:name w:val="heading 3"/>
    <w:aliases w:val="Ü 3"/>
    <w:basedOn w:val="Standard"/>
    <w:next w:val="Textkrper"/>
    <w:link w:val="berschrift3Zchn"/>
    <w:qFormat/>
    <w:pPr>
      <w:keepNext/>
      <w:numPr>
        <w:ilvl w:val="2"/>
        <w:numId w:val="10"/>
      </w:numPr>
      <w:spacing w:before="120" w:after="120"/>
      <w:outlineLvl w:val="2"/>
    </w:pPr>
    <w:rPr>
      <w:b/>
    </w:rPr>
  </w:style>
  <w:style w:type="paragraph" w:styleId="berschrift4">
    <w:name w:val="heading 4"/>
    <w:basedOn w:val="Standard"/>
    <w:next w:val="Textkrper"/>
    <w:qFormat/>
    <w:pPr>
      <w:numPr>
        <w:ilvl w:val="3"/>
        <w:numId w:val="11"/>
      </w:numPr>
      <w:spacing w:before="120" w:after="120"/>
      <w:outlineLvl w:val="3"/>
    </w:pPr>
  </w:style>
  <w:style w:type="paragraph" w:styleId="berschrift5">
    <w:name w:val="heading 5"/>
    <w:basedOn w:val="Standard"/>
    <w:next w:val="Standard"/>
    <w:qFormat/>
    <w:pPr>
      <w:numPr>
        <w:ilvl w:val="4"/>
        <w:numId w:val="12"/>
      </w:numPr>
      <w:spacing w:before="120" w:after="120"/>
      <w:ind w:left="1009" w:hanging="1009"/>
      <w:outlineLvl w:val="4"/>
    </w:pPr>
  </w:style>
  <w:style w:type="paragraph" w:styleId="berschrift6">
    <w:name w:val="heading 6"/>
    <w:basedOn w:val="Standard"/>
    <w:next w:val="Standard"/>
    <w:qFormat/>
    <w:pPr>
      <w:numPr>
        <w:ilvl w:val="5"/>
        <w:numId w:val="13"/>
      </w:numPr>
      <w:spacing w:before="120" w:after="120"/>
      <w:ind w:left="1151" w:hanging="1151"/>
      <w:outlineLvl w:val="5"/>
    </w:pPr>
  </w:style>
  <w:style w:type="paragraph" w:styleId="berschrift7">
    <w:name w:val="heading 7"/>
    <w:basedOn w:val="Standard"/>
    <w:next w:val="Standard"/>
    <w:qFormat/>
    <w:pPr>
      <w:numPr>
        <w:ilvl w:val="6"/>
        <w:numId w:val="14"/>
      </w:numPr>
      <w:spacing w:before="120" w:after="120"/>
      <w:ind w:left="1298" w:hanging="1298"/>
      <w:outlineLvl w:val="6"/>
    </w:pPr>
  </w:style>
  <w:style w:type="paragraph" w:styleId="berschrift8">
    <w:name w:val="heading 8"/>
    <w:basedOn w:val="Standard"/>
    <w:next w:val="Standard"/>
    <w:qFormat/>
    <w:pPr>
      <w:numPr>
        <w:ilvl w:val="7"/>
        <w:numId w:val="15"/>
      </w:numPr>
      <w:spacing w:before="120" w:after="120"/>
      <w:outlineLvl w:val="7"/>
    </w:pPr>
  </w:style>
  <w:style w:type="paragraph" w:styleId="berschrift9">
    <w:name w:val="heading 9"/>
    <w:basedOn w:val="Standard"/>
    <w:next w:val="Standard"/>
    <w:qFormat/>
    <w:pPr>
      <w:numPr>
        <w:ilvl w:val="8"/>
        <w:numId w:val="16"/>
      </w:numPr>
      <w:spacing w:before="120" w:after="120"/>
      <w:ind w:left="1582" w:hanging="1582"/>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styleId="Textkrper">
    <w:name w:val="Body Text"/>
    <w:basedOn w:val="Standard"/>
    <w:pPr>
      <w:spacing w:after="120"/>
      <w:jc w:val="both"/>
    </w:pPr>
  </w:style>
  <w:style w:type="paragraph" w:styleId="Kopfzeile">
    <w:name w:val="header"/>
    <w:basedOn w:val="Standard"/>
    <w:pPr>
      <w:tabs>
        <w:tab w:val="center" w:pos="4536"/>
        <w:tab w:val="right" w:pos="9072"/>
      </w:tabs>
    </w:pPr>
  </w:style>
  <w:style w:type="paragraph" w:customStyle="1" w:styleId="Aufzhlung1">
    <w:name w:val="Aufzählung 1."/>
    <w:basedOn w:val="Standard"/>
    <w:link w:val="Aufzhlung1Zchn"/>
    <w:pPr>
      <w:numPr>
        <w:ilvl w:val="1"/>
        <w:numId w:val="19"/>
      </w:numPr>
      <w:tabs>
        <w:tab w:val="left" w:pos="-2977"/>
      </w:tabs>
      <w:spacing w:after="120"/>
      <w:ind w:right="28"/>
    </w:pPr>
    <w:rPr>
      <w:color w:val="auto"/>
    </w:rPr>
  </w:style>
  <w:style w:type="character" w:customStyle="1" w:styleId="Headline2Zchn">
    <w:name w:val="Headline 2 Zchn"/>
    <w:rPr>
      <w:rFonts w:ascii="Arial Black" w:hAnsi="Arial Black"/>
      <w:color w:val="000000"/>
      <w:sz w:val="44"/>
      <w:szCs w:val="44"/>
      <w:lang w:val="de-DE" w:eastAsia="de-DE" w:bidi="ar-SA"/>
    </w:rPr>
  </w:style>
  <w:style w:type="paragraph" w:customStyle="1" w:styleId="Aufzhlung1fett">
    <w:name w:val="Aufzählung 1. (fett)"/>
    <w:basedOn w:val="Aufzhlung1"/>
    <w:pPr>
      <w:numPr>
        <w:ilvl w:val="0"/>
        <w:numId w:val="0"/>
      </w:numPr>
      <w:tabs>
        <w:tab w:val="num" w:pos="284"/>
      </w:tabs>
      <w:ind w:left="284" w:hanging="284"/>
    </w:pPr>
    <w:rPr>
      <w:b/>
    </w:rPr>
  </w:style>
  <w:style w:type="paragraph" w:customStyle="1" w:styleId="Aufzhlung2">
    <w:name w:val="Aufzählung 2."/>
    <w:basedOn w:val="Aufzhlung1"/>
    <w:pPr>
      <w:numPr>
        <w:ilvl w:val="0"/>
        <w:numId w:val="0"/>
      </w:numPr>
      <w:tabs>
        <w:tab w:val="num" w:pos="284"/>
        <w:tab w:val="num" w:pos="567"/>
      </w:tabs>
      <w:ind w:left="567" w:hanging="283"/>
    </w:pPr>
  </w:style>
  <w:style w:type="paragraph" w:styleId="Verzeichnis1">
    <w:name w:val="toc 1"/>
    <w:basedOn w:val="Standard"/>
    <w:next w:val="Standard"/>
    <w:autoRedefine/>
    <w:uiPriority w:val="39"/>
    <w:rsid w:val="00D563F6"/>
    <w:pPr>
      <w:tabs>
        <w:tab w:val="right" w:pos="9498"/>
      </w:tabs>
      <w:spacing w:before="120"/>
      <w:ind w:left="425" w:hanging="425"/>
    </w:pPr>
    <w:rPr>
      <w:b/>
      <w:noProof/>
    </w:rPr>
  </w:style>
  <w:style w:type="paragraph" w:styleId="Verzeichnis2">
    <w:name w:val="toc 2"/>
    <w:basedOn w:val="Standard"/>
    <w:next w:val="Standard"/>
    <w:autoRedefine/>
    <w:uiPriority w:val="39"/>
    <w:rsid w:val="00D563F6"/>
    <w:pPr>
      <w:tabs>
        <w:tab w:val="left" w:pos="1134"/>
        <w:tab w:val="left" w:pos="1701"/>
        <w:tab w:val="right" w:pos="9498"/>
      </w:tabs>
      <w:spacing w:before="120"/>
      <w:ind w:left="993" w:right="28" w:hanging="568"/>
    </w:pPr>
    <w:rPr>
      <w:noProof/>
    </w:rPr>
  </w:style>
  <w:style w:type="paragraph" w:styleId="Verzeichnis3">
    <w:name w:val="toc 3"/>
    <w:basedOn w:val="Standard"/>
    <w:next w:val="Standard"/>
    <w:autoRedefine/>
    <w:semiHidden/>
    <w:pPr>
      <w:tabs>
        <w:tab w:val="right" w:pos="9498"/>
      </w:tabs>
      <w:spacing w:before="60"/>
      <w:ind w:left="1701" w:right="28" w:hanging="709"/>
    </w:pPr>
    <w:rPr>
      <w:noProof/>
    </w:rPr>
  </w:style>
  <w:style w:type="paragraph" w:styleId="Verzeichnis4">
    <w:name w:val="toc 4"/>
    <w:basedOn w:val="Standard"/>
    <w:next w:val="Standard"/>
    <w:autoRedefine/>
    <w:semiHidden/>
    <w:pPr>
      <w:tabs>
        <w:tab w:val="right" w:pos="9497"/>
      </w:tabs>
      <w:spacing w:before="60"/>
      <w:ind w:left="851"/>
    </w:pPr>
    <w:rPr>
      <w:noProof/>
      <w:sz w:val="20"/>
      <w:szCs w:val="22"/>
    </w:rPr>
  </w:style>
  <w:style w:type="paragraph" w:styleId="Verzeichnis5">
    <w:name w:val="toc 5"/>
    <w:basedOn w:val="Standard"/>
    <w:next w:val="Standard"/>
    <w:autoRedefine/>
    <w:semiHidden/>
    <w:pPr>
      <w:ind w:left="660"/>
    </w:pPr>
    <w:rPr>
      <w:rFonts w:ascii="Times New Roman" w:hAnsi="Times New Roman"/>
      <w:sz w:val="20"/>
    </w:rPr>
  </w:style>
  <w:style w:type="paragraph" w:styleId="Verzeichnis6">
    <w:name w:val="toc 6"/>
    <w:basedOn w:val="Standard"/>
    <w:next w:val="Standard"/>
    <w:autoRedefine/>
    <w:semiHidden/>
    <w:pPr>
      <w:ind w:left="880"/>
    </w:pPr>
    <w:rPr>
      <w:rFonts w:ascii="Times New Roman" w:hAnsi="Times New Roman"/>
      <w:sz w:val="20"/>
    </w:rPr>
  </w:style>
  <w:style w:type="paragraph" w:styleId="Verzeichnis7">
    <w:name w:val="toc 7"/>
    <w:basedOn w:val="Standard"/>
    <w:next w:val="Standard"/>
    <w:autoRedefine/>
    <w:semiHidden/>
    <w:pPr>
      <w:ind w:left="1100"/>
    </w:pPr>
    <w:rPr>
      <w:rFonts w:ascii="Times New Roman" w:hAnsi="Times New Roman"/>
      <w:sz w:val="20"/>
    </w:rPr>
  </w:style>
  <w:style w:type="paragraph" w:styleId="Verzeichnis8">
    <w:name w:val="toc 8"/>
    <w:basedOn w:val="Standard"/>
    <w:next w:val="Standard"/>
    <w:autoRedefine/>
    <w:semiHidden/>
    <w:pPr>
      <w:ind w:left="1320"/>
    </w:pPr>
    <w:rPr>
      <w:rFonts w:ascii="Times New Roman" w:hAnsi="Times New Roman"/>
      <w:sz w:val="20"/>
    </w:rPr>
  </w:style>
  <w:style w:type="paragraph" w:styleId="Verzeichnis9">
    <w:name w:val="toc 9"/>
    <w:basedOn w:val="Standard"/>
    <w:next w:val="Standard"/>
    <w:autoRedefine/>
    <w:semiHidden/>
    <w:pPr>
      <w:ind w:left="1540"/>
    </w:pPr>
    <w:rPr>
      <w:rFonts w:ascii="Times New Roman" w:hAnsi="Times New Roman"/>
      <w:sz w:val="20"/>
    </w:rPr>
  </w:style>
  <w:style w:type="paragraph" w:customStyle="1" w:styleId="Aufzhlung2fett">
    <w:name w:val="Aufzählung 2. (fett)"/>
    <w:basedOn w:val="Aufzhlung1fett"/>
    <w:pPr>
      <w:tabs>
        <w:tab w:val="clear" w:pos="284"/>
        <w:tab w:val="num" w:pos="567"/>
      </w:tabs>
      <w:ind w:left="567" w:hanging="283"/>
    </w:pPr>
  </w:style>
  <w:style w:type="paragraph" w:customStyle="1" w:styleId="Aufzhlung3">
    <w:name w:val="Aufzählung 3."/>
    <w:basedOn w:val="Aufzhlung1"/>
    <w:pPr>
      <w:tabs>
        <w:tab w:val="num" w:pos="851"/>
      </w:tabs>
      <w:ind w:left="851"/>
    </w:pPr>
  </w:style>
  <w:style w:type="paragraph" w:customStyle="1" w:styleId="Hervorhebung1">
    <w:name w:val="Hervorhebung1"/>
    <w:basedOn w:val="Standard"/>
    <w:pPr>
      <w:pBdr>
        <w:top w:val="single" w:sz="6" w:space="1" w:color="808080"/>
        <w:left w:val="single" w:sz="6" w:space="4" w:color="808080"/>
        <w:bottom w:val="single" w:sz="6" w:space="1" w:color="808080"/>
        <w:right w:val="single" w:sz="6" w:space="4" w:color="808080"/>
      </w:pBdr>
      <w:shd w:val="pct25" w:color="000000" w:fill="FFFFFF"/>
      <w:tabs>
        <w:tab w:val="left" w:pos="-2977"/>
      </w:tabs>
      <w:spacing w:before="120" w:after="240"/>
      <w:ind w:left="142" w:right="168"/>
    </w:pPr>
    <w:rPr>
      <w:color w:val="auto"/>
    </w:rPr>
  </w:style>
  <w:style w:type="paragraph" w:customStyle="1" w:styleId="Nummerierung1">
    <w:name w:val="Nummerierung 1"/>
    <w:basedOn w:val="Standard"/>
    <w:pPr>
      <w:numPr>
        <w:numId w:val="2"/>
      </w:numPr>
      <w:tabs>
        <w:tab w:val="clear" w:pos="360"/>
        <w:tab w:val="num" w:pos="284"/>
      </w:tabs>
      <w:spacing w:after="120"/>
      <w:ind w:left="284" w:hanging="284"/>
    </w:pPr>
  </w:style>
  <w:style w:type="paragraph" w:customStyle="1" w:styleId="Bildunterschrift">
    <w:name w:val="Bildunterschrift"/>
    <w:basedOn w:val="Standard"/>
    <w:pPr>
      <w:tabs>
        <w:tab w:val="right" w:pos="9498"/>
      </w:tabs>
      <w:spacing w:before="120" w:after="120"/>
    </w:pPr>
    <w:rPr>
      <w:sz w:val="18"/>
    </w:rPr>
  </w:style>
  <w:style w:type="paragraph" w:customStyle="1" w:styleId="Tabellenkopf">
    <w:name w:val="Tabellenkopf"/>
    <w:next w:val="Tabellenzeile"/>
    <w:rPr>
      <w:rFonts w:ascii="Arial" w:hAnsi="Arial"/>
      <w:b/>
      <w:noProof/>
      <w:color w:val="FFFFFF"/>
      <w:sz w:val="22"/>
    </w:rPr>
  </w:style>
  <w:style w:type="paragraph" w:customStyle="1" w:styleId="Tabellenzeile">
    <w:name w:val="Tabellenzeile"/>
    <w:basedOn w:val="Standard"/>
  </w:style>
  <w:style w:type="paragraph" w:styleId="Fuzeile">
    <w:name w:val="footer"/>
    <w:basedOn w:val="Standard"/>
    <w:link w:val="FuzeileZchn"/>
    <w:rsid w:val="00682D81"/>
    <w:pPr>
      <w:tabs>
        <w:tab w:val="center" w:pos="4820"/>
        <w:tab w:val="right" w:pos="9498"/>
      </w:tabs>
    </w:pPr>
    <w:rPr>
      <w:sz w:val="14"/>
    </w:rPr>
  </w:style>
  <w:style w:type="paragraph" w:customStyle="1" w:styleId="Textkrperfett">
    <w:name w:val="Textkörper (fett)"/>
    <w:basedOn w:val="Textkrper"/>
    <w:rPr>
      <w:b/>
      <w:color w:val="auto"/>
    </w:rPr>
  </w:style>
  <w:style w:type="paragraph" w:styleId="Beschriftung">
    <w:name w:val="caption"/>
    <w:basedOn w:val="Standard"/>
    <w:next w:val="Standard"/>
    <w:qFormat/>
    <w:pPr>
      <w:framePr w:w="11907" w:h="5075" w:hRule="exact" w:hSpace="142" w:wrap="around" w:vAnchor="page" w:hAnchor="page" w:x="-7" w:y="1441"/>
      <w:tabs>
        <w:tab w:val="left" w:pos="-2127"/>
      </w:tabs>
    </w:pPr>
    <w:rPr>
      <w:color w:val="auto"/>
      <w:sz w:val="20"/>
    </w:rPr>
  </w:style>
  <w:style w:type="paragraph" w:customStyle="1" w:styleId="Nummerierung2">
    <w:name w:val="Nummerierung 2"/>
    <w:basedOn w:val="Standard"/>
    <w:pPr>
      <w:numPr>
        <w:ilvl w:val="1"/>
        <w:numId w:val="1"/>
      </w:numPr>
      <w:tabs>
        <w:tab w:val="left" w:pos="-1843"/>
      </w:tabs>
      <w:spacing w:after="120"/>
      <w:ind w:left="426" w:firstLine="0"/>
    </w:pPr>
  </w:style>
  <w:style w:type="paragraph" w:customStyle="1" w:styleId="Headline1">
    <w:name w:val="Headline 1"/>
    <w:basedOn w:val="Standard"/>
    <w:next w:val="Standard"/>
    <w:pPr>
      <w:ind w:left="2835" w:right="-2"/>
    </w:pPr>
    <w:rPr>
      <w:sz w:val="44"/>
      <w:szCs w:val="44"/>
    </w:rPr>
  </w:style>
  <w:style w:type="paragraph" w:customStyle="1" w:styleId="Headline2">
    <w:name w:val="Headline 2"/>
    <w:basedOn w:val="Headline1-Einzug"/>
    <w:rPr>
      <w:b/>
    </w:rPr>
  </w:style>
  <w:style w:type="paragraph" w:customStyle="1" w:styleId="Headline1-Einzug">
    <w:name w:val="Headline 1- Einzug"/>
    <w:basedOn w:val="Headline1"/>
    <w:pPr>
      <w:ind w:left="3544" w:right="0"/>
    </w:pPr>
  </w:style>
  <w:style w:type="paragraph" w:customStyle="1" w:styleId="RubrikenSublines">
    <w:name w:val="Rubriken/Sublines"/>
    <w:basedOn w:val="Standard"/>
    <w:rPr>
      <w:rFonts w:ascii="Arial Black" w:hAnsi="Arial Black"/>
      <w:color w:val="FFFFFF"/>
      <w:sz w:val="18"/>
    </w:rPr>
  </w:style>
  <w:style w:type="paragraph" w:customStyle="1" w:styleId="Nummerierung3">
    <w:name w:val="Nummerierung 3"/>
    <w:basedOn w:val="Nummerierung2"/>
    <w:pPr>
      <w:numPr>
        <w:ilvl w:val="2"/>
      </w:numPr>
      <w:tabs>
        <w:tab w:val="left" w:pos="-1701"/>
      </w:tabs>
      <w:ind w:left="993" w:firstLine="11"/>
    </w:pPr>
  </w:style>
  <w:style w:type="paragraph" w:styleId="Textkrper2">
    <w:name w:val="Body Text 2"/>
    <w:basedOn w:val="Standard"/>
    <w:pPr>
      <w:tabs>
        <w:tab w:val="left" w:pos="2268"/>
      </w:tabs>
      <w:jc w:val="both"/>
    </w:pPr>
  </w:style>
  <w:style w:type="paragraph" w:customStyle="1" w:styleId="Aufzhlung3fett">
    <w:name w:val="Aufzählung 3. (fett)"/>
    <w:basedOn w:val="Aufzhlung1fett"/>
    <w:pPr>
      <w:tabs>
        <w:tab w:val="clear" w:pos="284"/>
      </w:tabs>
      <w:ind w:left="0" w:firstLine="0"/>
    </w:pPr>
  </w:style>
  <w:style w:type="paragraph" w:customStyle="1" w:styleId="Hervorhebungfett">
    <w:name w:val="Hervorhebung (fett)"/>
    <w:basedOn w:val="Hervorhebung1"/>
    <w:rPr>
      <w:b/>
    </w:rPr>
  </w:style>
  <w:style w:type="paragraph" w:customStyle="1" w:styleId="Text">
    <w:name w:val="Text"/>
    <w:basedOn w:val="Standard"/>
    <w:autoRedefine/>
    <w:rsid w:val="00E04CE5"/>
    <w:pPr>
      <w:tabs>
        <w:tab w:val="left" w:pos="851"/>
      </w:tabs>
      <w:overflowPunct w:val="0"/>
      <w:autoSpaceDE w:val="0"/>
      <w:autoSpaceDN w:val="0"/>
      <w:adjustRightInd w:val="0"/>
      <w:ind w:left="851" w:hanging="851"/>
      <w:jc w:val="both"/>
      <w:textAlignment w:val="baseline"/>
    </w:pPr>
    <w:rPr>
      <w:i/>
      <w:iCs/>
      <w:noProof/>
      <w:color w:val="auto"/>
    </w:rPr>
  </w:style>
  <w:style w:type="paragraph" w:customStyle="1" w:styleId="Glossar">
    <w:name w:val="Glossar"/>
    <w:basedOn w:val="Text"/>
    <w:pPr>
      <w:keepNext/>
      <w:keepLines/>
      <w:tabs>
        <w:tab w:val="left" w:pos="2268"/>
      </w:tabs>
      <w:jc w:val="left"/>
    </w:pPr>
    <w:rPr>
      <w:rFonts w:cs="Arial"/>
    </w:rPr>
  </w:style>
  <w:style w:type="paragraph" w:customStyle="1" w:styleId="TitelseiteFirma">
    <w:name w:val="Titelseite Firma"/>
    <w:basedOn w:val="Standard"/>
    <w:rPr>
      <w:b/>
      <w:color w:val="FFFFFF"/>
    </w:rPr>
  </w:style>
  <w:style w:type="character" w:customStyle="1" w:styleId="TitelseiteLinie">
    <w:name w:val="Titelseite Linie"/>
    <w:rPr>
      <w:b/>
      <w:bCs/>
      <w:sz w:val="18"/>
    </w:rPr>
  </w:style>
  <w:style w:type="character" w:styleId="Hyperlink">
    <w:name w:val="Hyperlink"/>
    <w:uiPriority w:val="99"/>
    <w:rPr>
      <w:color w:val="0000FF"/>
      <w:u w:val="single"/>
    </w:rPr>
  </w:style>
  <w:style w:type="paragraph" w:styleId="Aufzhlungszeichen2">
    <w:name w:val="List Bullet 2"/>
    <w:basedOn w:val="Standard"/>
    <w:autoRedefine/>
    <w:pPr>
      <w:numPr>
        <w:numId w:val="3"/>
      </w:numPr>
      <w:overflowPunct w:val="0"/>
      <w:autoSpaceDE w:val="0"/>
      <w:autoSpaceDN w:val="0"/>
      <w:adjustRightInd w:val="0"/>
      <w:textAlignment w:val="baseline"/>
    </w:pPr>
    <w:rPr>
      <w:rFonts w:ascii="Arial" w:hAnsi="Arial"/>
      <w:color w:val="auto"/>
    </w:rPr>
  </w:style>
  <w:style w:type="paragraph" w:styleId="Aufzhlungszeichen3">
    <w:name w:val="List Bullet 3"/>
    <w:basedOn w:val="Standard"/>
    <w:autoRedefine/>
    <w:pPr>
      <w:numPr>
        <w:numId w:val="4"/>
      </w:numPr>
      <w:overflowPunct w:val="0"/>
      <w:autoSpaceDE w:val="0"/>
      <w:autoSpaceDN w:val="0"/>
      <w:adjustRightInd w:val="0"/>
      <w:textAlignment w:val="baseline"/>
    </w:pPr>
    <w:rPr>
      <w:rFonts w:ascii="Arial" w:hAnsi="Arial"/>
      <w:color w:val="auto"/>
    </w:rPr>
  </w:style>
  <w:style w:type="paragraph" w:styleId="Aufzhlungszeichen4">
    <w:name w:val="List Bullet 4"/>
    <w:basedOn w:val="Standard"/>
    <w:autoRedefine/>
    <w:pPr>
      <w:numPr>
        <w:numId w:val="5"/>
      </w:numPr>
      <w:overflowPunct w:val="0"/>
      <w:autoSpaceDE w:val="0"/>
      <w:autoSpaceDN w:val="0"/>
      <w:adjustRightInd w:val="0"/>
      <w:textAlignment w:val="baseline"/>
    </w:pPr>
    <w:rPr>
      <w:rFonts w:ascii="Arial" w:hAnsi="Arial"/>
      <w:color w:val="auto"/>
    </w:rPr>
  </w:style>
  <w:style w:type="paragraph" w:styleId="Aufzhlungszeichen5">
    <w:name w:val="List Bullet 5"/>
    <w:basedOn w:val="Standard"/>
    <w:autoRedefine/>
    <w:pPr>
      <w:numPr>
        <w:numId w:val="6"/>
      </w:numPr>
      <w:overflowPunct w:val="0"/>
      <w:autoSpaceDE w:val="0"/>
      <w:autoSpaceDN w:val="0"/>
      <w:adjustRightInd w:val="0"/>
      <w:textAlignment w:val="baseline"/>
    </w:pPr>
    <w:rPr>
      <w:rFonts w:ascii="Arial" w:hAnsi="Arial"/>
      <w:color w:val="auto"/>
    </w:rPr>
  </w:style>
  <w:style w:type="paragraph" w:customStyle="1" w:styleId="Tab-Kopf">
    <w:name w:val="Tab-Kopf"/>
    <w:basedOn w:val="Standard"/>
    <w:next w:val="Tab-Text"/>
    <w:pPr>
      <w:keepLines/>
      <w:overflowPunct w:val="0"/>
      <w:autoSpaceDE w:val="0"/>
      <w:autoSpaceDN w:val="0"/>
      <w:adjustRightInd w:val="0"/>
      <w:spacing w:before="60" w:after="60"/>
      <w:textAlignment w:val="baseline"/>
    </w:pPr>
    <w:rPr>
      <w:rFonts w:ascii="Arial" w:hAnsi="Arial"/>
      <w:color w:val="auto"/>
      <w:sz w:val="20"/>
    </w:rPr>
  </w:style>
  <w:style w:type="paragraph" w:customStyle="1" w:styleId="Tab-Text">
    <w:name w:val="Tab-Text"/>
    <w:basedOn w:val="Tab-Kopf"/>
    <w:rPr>
      <w:sz w:val="24"/>
    </w:rPr>
  </w:style>
  <w:style w:type="paragraph" w:customStyle="1" w:styleId="Kopfzeile2">
    <w:name w:val="Kopfzeile2"/>
    <w:basedOn w:val="Kopfzeile"/>
    <w:pPr>
      <w:keepNext/>
      <w:keepLines/>
      <w:tabs>
        <w:tab w:val="clear" w:pos="4536"/>
        <w:tab w:val="clear" w:pos="9072"/>
        <w:tab w:val="right" w:pos="9639"/>
      </w:tabs>
      <w:overflowPunct w:val="0"/>
      <w:autoSpaceDE w:val="0"/>
      <w:autoSpaceDN w:val="0"/>
      <w:adjustRightInd w:val="0"/>
      <w:spacing w:before="40"/>
      <w:textAlignment w:val="baseline"/>
    </w:pPr>
    <w:rPr>
      <w:rFonts w:ascii="Arial" w:hAnsi="Arial"/>
      <w:color w:val="auto"/>
      <w:sz w:val="24"/>
    </w:rPr>
  </w:style>
  <w:style w:type="paragraph" w:styleId="Index1">
    <w:name w:val="index 1"/>
    <w:basedOn w:val="Standard"/>
    <w:semiHidden/>
    <w:pPr>
      <w:tabs>
        <w:tab w:val="right" w:leader="dot" w:pos="4459"/>
      </w:tabs>
      <w:overflowPunct w:val="0"/>
      <w:autoSpaceDE w:val="0"/>
      <w:autoSpaceDN w:val="0"/>
      <w:adjustRightInd w:val="0"/>
      <w:ind w:left="240" w:hanging="240"/>
      <w:textAlignment w:val="baseline"/>
    </w:pPr>
    <w:rPr>
      <w:rFonts w:ascii="Arial" w:hAnsi="Arial"/>
      <w:color w:val="auto"/>
      <w:sz w:val="20"/>
    </w:rPr>
  </w:style>
  <w:style w:type="paragraph" w:styleId="Titel">
    <w:name w:val="Title"/>
    <w:basedOn w:val="Standard"/>
    <w:qFormat/>
    <w:pPr>
      <w:keepNext/>
      <w:keepLines/>
      <w:suppressAutoHyphens/>
      <w:overflowPunct w:val="0"/>
      <w:autoSpaceDE w:val="0"/>
      <w:autoSpaceDN w:val="0"/>
      <w:adjustRightInd w:val="0"/>
      <w:spacing w:after="140"/>
      <w:textAlignment w:val="baseline"/>
    </w:pPr>
    <w:rPr>
      <w:rFonts w:ascii="Arial" w:hAnsi="Arial"/>
      <w:color w:val="auto"/>
      <w:kern w:val="28"/>
      <w:sz w:val="56"/>
    </w:rPr>
  </w:style>
  <w:style w:type="paragraph" w:customStyle="1" w:styleId="Titel-Fu">
    <w:name w:val="Titel-Fuß"/>
    <w:basedOn w:val="Titel"/>
    <w:pPr>
      <w:suppressLineNumbers/>
      <w:tabs>
        <w:tab w:val="left" w:pos="1559"/>
        <w:tab w:val="right" w:pos="9639"/>
      </w:tabs>
    </w:pPr>
    <w:rPr>
      <w:sz w:val="36"/>
    </w:rPr>
  </w:style>
  <w:style w:type="paragraph" w:styleId="Abbildungsverzeichnis">
    <w:name w:val="table of figures"/>
    <w:basedOn w:val="Verzeichnis2"/>
    <w:next w:val="Verzeichnis2"/>
    <w:semiHidden/>
    <w:pPr>
      <w:keepLines/>
      <w:tabs>
        <w:tab w:val="clear" w:pos="9498"/>
        <w:tab w:val="right" w:leader="dot" w:pos="9638"/>
      </w:tabs>
      <w:overflowPunct w:val="0"/>
      <w:autoSpaceDE w:val="0"/>
      <w:autoSpaceDN w:val="0"/>
      <w:adjustRightInd w:val="0"/>
      <w:spacing w:before="0" w:after="60"/>
      <w:ind w:left="480" w:right="0" w:hanging="480"/>
      <w:textAlignment w:val="baseline"/>
    </w:pPr>
    <w:rPr>
      <w:rFonts w:ascii="Arial" w:hAnsi="Arial"/>
      <w:noProof w:val="0"/>
      <w:color w:val="auto"/>
      <w:sz w:val="24"/>
    </w:rPr>
  </w:style>
  <w:style w:type="paragraph" w:customStyle="1" w:styleId="Titel-Kopf">
    <w:name w:val="Titel-Kopf"/>
    <w:basedOn w:val="Text"/>
    <w:pPr>
      <w:tabs>
        <w:tab w:val="left" w:pos="1304"/>
        <w:tab w:val="right" w:pos="9072"/>
      </w:tabs>
      <w:spacing w:before="900"/>
    </w:pPr>
    <w:rPr>
      <w:rFonts w:ascii="Arial" w:hAnsi="Arial"/>
      <w:iCs w:val="0"/>
      <w:sz w:val="36"/>
    </w:rPr>
  </w:style>
  <w:style w:type="paragraph" w:styleId="Indexberschrift">
    <w:name w:val="index heading"/>
    <w:basedOn w:val="Standard"/>
    <w:next w:val="Index1"/>
    <w:semiHidden/>
    <w:pPr>
      <w:overflowPunct w:val="0"/>
      <w:autoSpaceDE w:val="0"/>
      <w:autoSpaceDN w:val="0"/>
      <w:adjustRightInd w:val="0"/>
      <w:spacing w:before="280" w:after="140"/>
      <w:textAlignment w:val="baseline"/>
    </w:pPr>
    <w:rPr>
      <w:rFonts w:ascii="Arial" w:hAnsi="Arial"/>
      <w:color w:val="auto"/>
      <w:sz w:val="20"/>
    </w:rPr>
  </w:style>
  <w:style w:type="paragraph" w:styleId="Standardeinzug">
    <w:name w:val="Normal Indent"/>
    <w:basedOn w:val="Standard"/>
    <w:pPr>
      <w:overflowPunct w:val="0"/>
      <w:autoSpaceDE w:val="0"/>
      <w:autoSpaceDN w:val="0"/>
      <w:adjustRightInd w:val="0"/>
      <w:spacing w:after="140"/>
      <w:ind w:left="2552"/>
      <w:textAlignment w:val="baseline"/>
    </w:pPr>
    <w:rPr>
      <w:rFonts w:ascii="Arial" w:hAnsi="Arial"/>
      <w:color w:val="auto"/>
      <w:sz w:val="24"/>
    </w:rPr>
  </w:style>
  <w:style w:type="paragraph" w:styleId="Index2">
    <w:name w:val="index 2"/>
    <w:basedOn w:val="Standard"/>
    <w:next w:val="Standard"/>
    <w:semiHidden/>
    <w:pPr>
      <w:tabs>
        <w:tab w:val="right" w:leader="dot" w:pos="4459"/>
      </w:tabs>
      <w:overflowPunct w:val="0"/>
      <w:autoSpaceDE w:val="0"/>
      <w:autoSpaceDN w:val="0"/>
      <w:adjustRightInd w:val="0"/>
      <w:ind w:left="480" w:hanging="240"/>
      <w:textAlignment w:val="baseline"/>
    </w:pPr>
    <w:rPr>
      <w:rFonts w:ascii="Arial" w:hAnsi="Arial"/>
      <w:color w:val="auto"/>
      <w:sz w:val="20"/>
    </w:rPr>
  </w:style>
  <w:style w:type="paragraph" w:styleId="Index3">
    <w:name w:val="index 3"/>
    <w:basedOn w:val="Standard"/>
    <w:next w:val="Standard"/>
    <w:semiHidden/>
    <w:pPr>
      <w:tabs>
        <w:tab w:val="right" w:leader="dot" w:pos="4459"/>
      </w:tabs>
      <w:overflowPunct w:val="0"/>
      <w:autoSpaceDE w:val="0"/>
      <w:autoSpaceDN w:val="0"/>
      <w:adjustRightInd w:val="0"/>
      <w:ind w:left="720" w:hanging="240"/>
      <w:textAlignment w:val="baseline"/>
    </w:pPr>
    <w:rPr>
      <w:rFonts w:ascii="Arial" w:hAnsi="Arial"/>
      <w:color w:val="auto"/>
      <w:sz w:val="20"/>
    </w:rPr>
  </w:style>
  <w:style w:type="paragraph" w:styleId="Index4">
    <w:name w:val="index 4"/>
    <w:basedOn w:val="Standard"/>
    <w:next w:val="Standard"/>
    <w:semiHidden/>
    <w:pPr>
      <w:tabs>
        <w:tab w:val="right" w:leader="dot" w:pos="4459"/>
      </w:tabs>
      <w:overflowPunct w:val="0"/>
      <w:autoSpaceDE w:val="0"/>
      <w:autoSpaceDN w:val="0"/>
      <w:adjustRightInd w:val="0"/>
      <w:ind w:left="960" w:hanging="240"/>
      <w:textAlignment w:val="baseline"/>
    </w:pPr>
    <w:rPr>
      <w:rFonts w:ascii="Arial" w:hAnsi="Arial"/>
      <w:color w:val="auto"/>
      <w:sz w:val="20"/>
    </w:rPr>
  </w:style>
  <w:style w:type="paragraph" w:styleId="Index5">
    <w:name w:val="index 5"/>
    <w:basedOn w:val="Standard"/>
    <w:next w:val="Standard"/>
    <w:semiHidden/>
    <w:pPr>
      <w:tabs>
        <w:tab w:val="right" w:leader="dot" w:pos="4459"/>
      </w:tabs>
      <w:overflowPunct w:val="0"/>
      <w:autoSpaceDE w:val="0"/>
      <w:autoSpaceDN w:val="0"/>
      <w:adjustRightInd w:val="0"/>
      <w:ind w:left="1200" w:hanging="240"/>
      <w:textAlignment w:val="baseline"/>
    </w:pPr>
    <w:rPr>
      <w:rFonts w:ascii="Arial" w:hAnsi="Arial"/>
      <w:color w:val="auto"/>
      <w:sz w:val="20"/>
    </w:rPr>
  </w:style>
  <w:style w:type="paragraph" w:styleId="Index6">
    <w:name w:val="index 6"/>
    <w:basedOn w:val="Standard"/>
    <w:next w:val="Standard"/>
    <w:semiHidden/>
    <w:pPr>
      <w:tabs>
        <w:tab w:val="right" w:leader="dot" w:pos="4459"/>
      </w:tabs>
      <w:overflowPunct w:val="0"/>
      <w:autoSpaceDE w:val="0"/>
      <w:autoSpaceDN w:val="0"/>
      <w:adjustRightInd w:val="0"/>
      <w:ind w:left="1440" w:hanging="240"/>
      <w:textAlignment w:val="baseline"/>
    </w:pPr>
    <w:rPr>
      <w:rFonts w:ascii="Arial" w:hAnsi="Arial"/>
      <w:color w:val="auto"/>
      <w:sz w:val="20"/>
    </w:rPr>
  </w:style>
  <w:style w:type="paragraph" w:styleId="Index7">
    <w:name w:val="index 7"/>
    <w:basedOn w:val="Standard"/>
    <w:next w:val="Standard"/>
    <w:semiHidden/>
    <w:pPr>
      <w:tabs>
        <w:tab w:val="right" w:leader="dot" w:pos="4459"/>
      </w:tabs>
      <w:overflowPunct w:val="0"/>
      <w:autoSpaceDE w:val="0"/>
      <w:autoSpaceDN w:val="0"/>
      <w:adjustRightInd w:val="0"/>
      <w:ind w:left="1680" w:hanging="240"/>
      <w:textAlignment w:val="baseline"/>
    </w:pPr>
    <w:rPr>
      <w:rFonts w:ascii="Arial" w:hAnsi="Arial"/>
      <w:color w:val="auto"/>
      <w:sz w:val="20"/>
    </w:rPr>
  </w:style>
  <w:style w:type="paragraph" w:styleId="Index8">
    <w:name w:val="index 8"/>
    <w:basedOn w:val="Standard"/>
    <w:next w:val="Standard"/>
    <w:semiHidden/>
    <w:pPr>
      <w:tabs>
        <w:tab w:val="right" w:leader="dot" w:pos="4459"/>
      </w:tabs>
      <w:overflowPunct w:val="0"/>
      <w:autoSpaceDE w:val="0"/>
      <w:autoSpaceDN w:val="0"/>
      <w:adjustRightInd w:val="0"/>
      <w:ind w:left="1920" w:hanging="240"/>
      <w:textAlignment w:val="baseline"/>
    </w:pPr>
    <w:rPr>
      <w:rFonts w:ascii="Arial" w:hAnsi="Arial"/>
      <w:color w:val="auto"/>
      <w:sz w:val="20"/>
    </w:rPr>
  </w:style>
  <w:style w:type="paragraph" w:styleId="Index9">
    <w:name w:val="index 9"/>
    <w:basedOn w:val="Standard"/>
    <w:next w:val="Standard"/>
    <w:semiHidden/>
    <w:pPr>
      <w:tabs>
        <w:tab w:val="right" w:leader="dot" w:pos="4459"/>
      </w:tabs>
      <w:overflowPunct w:val="0"/>
      <w:autoSpaceDE w:val="0"/>
      <w:autoSpaceDN w:val="0"/>
      <w:adjustRightInd w:val="0"/>
      <w:ind w:left="2160" w:hanging="240"/>
      <w:textAlignment w:val="baseline"/>
    </w:pPr>
    <w:rPr>
      <w:rFonts w:ascii="Arial" w:hAnsi="Arial"/>
      <w:color w:val="auto"/>
      <w:sz w:val="20"/>
    </w:rPr>
  </w:style>
  <w:style w:type="paragraph" w:customStyle="1" w:styleId="Beschrifttung2">
    <w:name w:val="Beschrifttung2"/>
    <w:basedOn w:val="Beschriftung"/>
    <w:next w:val="Text"/>
    <w:pPr>
      <w:keepLines/>
      <w:framePr w:w="0" w:hRule="auto" w:hSpace="0" w:wrap="auto" w:vAnchor="margin" w:hAnchor="text" w:xAlign="left" w:yAlign="inline"/>
      <w:tabs>
        <w:tab w:val="clear" w:pos="-2127"/>
      </w:tabs>
      <w:overflowPunct w:val="0"/>
      <w:autoSpaceDE w:val="0"/>
      <w:autoSpaceDN w:val="0"/>
      <w:adjustRightInd w:val="0"/>
      <w:spacing w:after="140"/>
      <w:jc w:val="center"/>
      <w:textAlignment w:val="baseline"/>
    </w:pPr>
    <w:rPr>
      <w:rFonts w:ascii="Arial" w:hAnsi="Arial"/>
    </w:rPr>
  </w:style>
  <w:style w:type="paragraph" w:customStyle="1" w:styleId="Hinweis">
    <w:name w:val="Hinweis"/>
    <w:basedOn w:val="Text"/>
    <w:next w:val="Text"/>
    <w:pPr>
      <w:pBdr>
        <w:top w:val="single" w:sz="12" w:space="3" w:color="0000FF" w:shadow="1"/>
        <w:left w:val="single" w:sz="12" w:space="3" w:color="0000FF" w:shadow="1"/>
        <w:bottom w:val="single" w:sz="12" w:space="3" w:color="0000FF" w:shadow="1"/>
        <w:right w:val="single" w:sz="12" w:space="3" w:color="0000FF" w:shadow="1"/>
      </w:pBdr>
      <w:ind w:left="2268"/>
    </w:pPr>
    <w:rPr>
      <w:rFonts w:ascii="Arial" w:hAnsi="Arial"/>
      <w:iCs w:val="0"/>
      <w:sz w:val="24"/>
    </w:rPr>
  </w:style>
  <w:style w:type="paragraph" w:customStyle="1" w:styleId="Verweis">
    <w:name w:val="Verweis"/>
    <w:basedOn w:val="Glossar"/>
    <w:rPr>
      <w:rFonts w:ascii="Arial" w:hAnsi="Arial" w:cs="Times New Roman"/>
      <w:iCs w:val="0"/>
      <w:color w:val="0000FF"/>
      <w:sz w:val="24"/>
      <w:u w:val="single"/>
    </w:rPr>
  </w:style>
  <w:style w:type="character" w:styleId="Kommentarzeichen">
    <w:name w:val="annotation reference"/>
    <w:rPr>
      <w:sz w:val="16"/>
    </w:rPr>
  </w:style>
  <w:style w:type="paragraph" w:styleId="RGV-berschrift">
    <w:name w:val="toa heading"/>
    <w:basedOn w:val="Standard"/>
    <w:next w:val="Standard"/>
    <w:autoRedefine/>
    <w:semiHidden/>
    <w:pPr>
      <w:overflowPunct w:val="0"/>
      <w:autoSpaceDE w:val="0"/>
      <w:autoSpaceDN w:val="0"/>
      <w:adjustRightInd w:val="0"/>
      <w:spacing w:before="120" w:after="140"/>
      <w:textAlignment w:val="baseline"/>
    </w:pPr>
    <w:rPr>
      <w:rFonts w:ascii="Arial" w:hAnsi="Arial"/>
      <w:color w:val="auto"/>
      <w:sz w:val="24"/>
    </w:rPr>
  </w:style>
  <w:style w:type="character" w:customStyle="1" w:styleId="KopfTitel">
    <w:name w:val="KopfTitel"/>
    <w:rPr>
      <w:rFonts w:ascii="Arial" w:hAnsi="Arial"/>
      <w:sz w:val="56"/>
    </w:rPr>
  </w:style>
  <w:style w:type="character" w:customStyle="1" w:styleId="KopfThema">
    <w:name w:val="KopfThema"/>
    <w:rPr>
      <w:rFonts w:ascii="Arial" w:hAnsi="Arial"/>
      <w:sz w:val="56"/>
    </w:rPr>
  </w:style>
  <w:style w:type="character" w:customStyle="1" w:styleId="KopfVersion">
    <w:name w:val="KopfVersion"/>
    <w:rPr>
      <w:rFonts w:ascii="Arial" w:hAnsi="Arial"/>
      <w:sz w:val="36"/>
    </w:rPr>
  </w:style>
  <w:style w:type="character" w:customStyle="1" w:styleId="KopfStatus">
    <w:name w:val="KopfStatus"/>
    <w:rPr>
      <w:rFonts w:ascii="Arial" w:hAnsi="Arial"/>
      <w:sz w:val="36"/>
    </w:rPr>
  </w:style>
  <w:style w:type="paragraph" w:customStyle="1" w:styleId="Inhalt">
    <w:name w:val="Inhalt"/>
    <w:basedOn w:val="Titel-Fu"/>
    <w:pPr>
      <w:tabs>
        <w:tab w:val="clear" w:pos="1559"/>
        <w:tab w:val="left" w:pos="1247"/>
      </w:tabs>
    </w:pPr>
    <w:rPr>
      <w:sz w:val="28"/>
    </w:rPr>
  </w:style>
  <w:style w:type="paragraph" w:styleId="Kommentartext">
    <w:name w:val="annotation text"/>
    <w:basedOn w:val="Standard"/>
    <w:link w:val="KommentartextZchn"/>
    <w:pPr>
      <w:overflowPunct w:val="0"/>
      <w:autoSpaceDE w:val="0"/>
      <w:autoSpaceDN w:val="0"/>
      <w:adjustRightInd w:val="0"/>
      <w:spacing w:after="140"/>
      <w:textAlignment w:val="baseline"/>
    </w:pPr>
    <w:rPr>
      <w:rFonts w:ascii="Arial" w:hAnsi="Arial"/>
      <w:color w:val="auto"/>
      <w:sz w:val="20"/>
    </w:rPr>
  </w:style>
  <w:style w:type="paragraph" w:customStyle="1" w:styleId="TitelSicherheit">
    <w:name w:val="TitelSicherheit"/>
    <w:basedOn w:val="Standard"/>
    <w:pPr>
      <w:overflowPunct w:val="0"/>
      <w:autoSpaceDE w:val="0"/>
      <w:autoSpaceDN w:val="0"/>
      <w:adjustRightInd w:val="0"/>
      <w:spacing w:after="140"/>
      <w:textAlignment w:val="baseline"/>
    </w:pPr>
    <w:rPr>
      <w:rFonts w:ascii="Arial" w:hAnsi="Arial"/>
      <w:color w:val="auto"/>
      <w:sz w:val="36"/>
    </w:rPr>
  </w:style>
  <w:style w:type="paragraph" w:customStyle="1" w:styleId="Textkrper1">
    <w:name w:val="Textkörper1"/>
    <w:rPr>
      <w:rFonts w:ascii="Times" w:hAnsi="Times"/>
      <w:color w:val="000000"/>
      <w:sz w:val="24"/>
    </w:rPr>
  </w:style>
  <w:style w:type="paragraph" w:styleId="Textkrper3">
    <w:name w:val="Body Text 3"/>
    <w:basedOn w:val="Standard"/>
    <w:pPr>
      <w:overflowPunct w:val="0"/>
      <w:autoSpaceDE w:val="0"/>
      <w:autoSpaceDN w:val="0"/>
      <w:adjustRightInd w:val="0"/>
      <w:spacing w:after="140"/>
      <w:textAlignment w:val="baseline"/>
    </w:pPr>
    <w:rPr>
      <w:rFonts w:ascii="Arial" w:hAnsi="Arial"/>
      <w:color w:val="FF0000"/>
      <w:sz w:val="24"/>
    </w:rPr>
  </w:style>
  <w:style w:type="character" w:customStyle="1" w:styleId="WW-Absatz-Standardschriftart">
    <w:name w:val="WW-Absatz-Standardschriftart"/>
    <w:rPr>
      <w:rFonts w:ascii="Arial" w:hAnsi="Arial"/>
    </w:rPr>
  </w:style>
  <w:style w:type="paragraph" w:customStyle="1" w:styleId="absatz1">
    <w:name w:val="absatz1"/>
    <w:basedOn w:val="Standard"/>
    <w:pPr>
      <w:overflowPunct w:val="0"/>
      <w:autoSpaceDE w:val="0"/>
      <w:autoSpaceDN w:val="0"/>
      <w:adjustRightInd w:val="0"/>
      <w:spacing w:after="240"/>
      <w:jc w:val="both"/>
      <w:textAlignment w:val="baseline"/>
    </w:pPr>
    <w:rPr>
      <w:rFonts w:ascii="Arial" w:hAnsi="Arial"/>
      <w:color w:val="auto"/>
      <w:sz w:val="24"/>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overflowPunct w:val="0"/>
      <w:autoSpaceDE w:val="0"/>
      <w:autoSpaceDN w:val="0"/>
      <w:adjustRightInd w:val="0"/>
      <w:spacing w:after="140"/>
      <w:textAlignment w:val="baseline"/>
    </w:pPr>
    <w:rPr>
      <w:rFonts w:ascii="Tahoma" w:hAnsi="Tahoma" w:cs="Tahoma"/>
      <w:color w:val="auto"/>
      <w:sz w:val="24"/>
    </w:rPr>
  </w:style>
  <w:style w:type="paragraph" w:styleId="Textkrper-Zeileneinzug">
    <w:name w:val="Body Text Indent"/>
    <w:basedOn w:val="Standard"/>
    <w:pPr>
      <w:ind w:left="708"/>
    </w:pPr>
    <w:rPr>
      <w:rFonts w:ascii="Times New Roman" w:hAnsi="Times New Roman"/>
      <w:color w:val="auto"/>
      <w:sz w:val="24"/>
      <w:szCs w:val="24"/>
    </w:rPr>
  </w:style>
  <w:style w:type="paragraph" w:styleId="Textkrper-Einzug2">
    <w:name w:val="Body Text Indent 2"/>
    <w:basedOn w:val="Standard"/>
    <w:pPr>
      <w:overflowPunct w:val="0"/>
      <w:autoSpaceDE w:val="0"/>
      <w:autoSpaceDN w:val="0"/>
      <w:adjustRightInd w:val="0"/>
      <w:spacing w:after="140"/>
      <w:ind w:left="2268"/>
      <w:textAlignment w:val="baseline"/>
    </w:pPr>
    <w:rPr>
      <w:rFonts w:ascii="Arial" w:hAnsi="Arial"/>
      <w:color w:val="auto"/>
      <w:sz w:val="24"/>
    </w:rPr>
  </w:style>
  <w:style w:type="paragraph" w:styleId="Aufzhlungszeichen">
    <w:name w:val="List Bullet"/>
    <w:basedOn w:val="Standard"/>
    <w:autoRedefine/>
    <w:pPr>
      <w:numPr>
        <w:numId w:val="7"/>
      </w:numPr>
      <w:overflowPunct w:val="0"/>
      <w:autoSpaceDE w:val="0"/>
      <w:autoSpaceDN w:val="0"/>
      <w:adjustRightInd w:val="0"/>
      <w:spacing w:after="140"/>
      <w:textAlignment w:val="baseline"/>
    </w:pPr>
    <w:rPr>
      <w:rFonts w:ascii="Arial" w:hAnsi="Arial"/>
      <w:color w:val="auto"/>
      <w:sz w:val="24"/>
    </w:rPr>
  </w:style>
  <w:style w:type="character" w:styleId="Seitenzahl">
    <w:name w:val="page number"/>
    <w:basedOn w:val="Absatz-Standardschriftart"/>
  </w:style>
  <w:style w:type="paragraph" w:styleId="Sprechblasentext">
    <w:name w:val="Balloon Text"/>
    <w:basedOn w:val="Standard"/>
    <w:semiHidden/>
    <w:rsid w:val="00D84546"/>
    <w:rPr>
      <w:rFonts w:ascii="Tahoma" w:hAnsi="Tahoma"/>
      <w:sz w:val="16"/>
      <w:szCs w:val="16"/>
    </w:rPr>
  </w:style>
  <w:style w:type="character" w:customStyle="1" w:styleId="Aufzhlung1Zchn">
    <w:name w:val="Aufzählung 1. Zchn"/>
    <w:link w:val="Aufzhlung1"/>
    <w:rsid w:val="002B5621"/>
    <w:rPr>
      <w:rFonts w:ascii="DB Office" w:hAnsi="DB Office"/>
      <w:sz w:val="22"/>
    </w:rPr>
  </w:style>
  <w:style w:type="paragraph" w:customStyle="1" w:styleId="SterncheneinzugLH">
    <w:name w:val="Sterncheneinzug LH"/>
    <w:basedOn w:val="Standard"/>
    <w:rsid w:val="002B5621"/>
    <w:pPr>
      <w:numPr>
        <w:numId w:val="17"/>
      </w:numPr>
      <w:spacing w:after="120" w:line="240" w:lineRule="atLeast"/>
    </w:pPr>
    <w:rPr>
      <w:color w:val="auto"/>
    </w:rPr>
  </w:style>
  <w:style w:type="character" w:styleId="Fett">
    <w:name w:val="Strong"/>
    <w:uiPriority w:val="22"/>
    <w:qFormat/>
    <w:rsid w:val="0012707E"/>
    <w:rPr>
      <w:b/>
      <w:bCs/>
    </w:rPr>
  </w:style>
  <w:style w:type="table" w:styleId="Tabellenraster">
    <w:name w:val="Table Grid"/>
    <w:basedOn w:val="NormaleTabelle"/>
    <w:uiPriority w:val="59"/>
    <w:rsid w:val="007F41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Funotentext">
    <w:name w:val="footnote text"/>
    <w:basedOn w:val="Standard"/>
    <w:link w:val="FunotentextZchn"/>
    <w:semiHidden/>
    <w:rsid w:val="001678E8"/>
    <w:rPr>
      <w:sz w:val="20"/>
    </w:rPr>
  </w:style>
  <w:style w:type="character" w:styleId="Funotenzeichen">
    <w:name w:val="footnote reference"/>
    <w:semiHidden/>
    <w:rsid w:val="001678E8"/>
    <w:rPr>
      <w:vertAlign w:val="superscript"/>
    </w:rPr>
  </w:style>
  <w:style w:type="paragraph" w:styleId="Kommentarthema">
    <w:name w:val="annotation subject"/>
    <w:basedOn w:val="Kommentartext"/>
    <w:next w:val="Kommentartext"/>
    <w:semiHidden/>
    <w:rsid w:val="00893913"/>
    <w:pPr>
      <w:overflowPunct/>
      <w:autoSpaceDE/>
      <w:autoSpaceDN/>
      <w:adjustRightInd/>
      <w:spacing w:after="0"/>
      <w:textAlignment w:val="auto"/>
    </w:pPr>
    <w:rPr>
      <w:rFonts w:ascii="DB Office" w:hAnsi="DB Office"/>
      <w:b/>
      <w:bCs/>
      <w:color w:val="000000"/>
    </w:rPr>
  </w:style>
  <w:style w:type="paragraph" w:styleId="StandardWeb">
    <w:name w:val="Normal (Web)"/>
    <w:basedOn w:val="Standard"/>
    <w:uiPriority w:val="99"/>
    <w:rsid w:val="0066391C"/>
    <w:pPr>
      <w:spacing w:before="100" w:beforeAutospacing="1" w:after="100" w:afterAutospacing="1"/>
    </w:pPr>
    <w:rPr>
      <w:rFonts w:ascii="Times New Roman" w:hAnsi="Times New Roman"/>
      <w:color w:val="auto"/>
      <w:sz w:val="24"/>
      <w:szCs w:val="24"/>
    </w:rPr>
  </w:style>
  <w:style w:type="paragraph" w:customStyle="1" w:styleId="Default">
    <w:name w:val="Default"/>
    <w:rsid w:val="00100AA9"/>
    <w:pPr>
      <w:widowControl w:val="0"/>
      <w:autoSpaceDE w:val="0"/>
      <w:autoSpaceDN w:val="0"/>
      <w:adjustRightInd w:val="0"/>
    </w:pPr>
    <w:rPr>
      <w:rFonts w:ascii="DB-Office" w:hAnsi="DB-Office" w:cs="DB-Office"/>
      <w:color w:val="000000"/>
      <w:sz w:val="24"/>
      <w:szCs w:val="24"/>
    </w:rPr>
  </w:style>
  <w:style w:type="paragraph" w:customStyle="1" w:styleId="StandardHelv">
    <w:name w:val="StandardHelv"/>
    <w:basedOn w:val="Standard"/>
    <w:rsid w:val="00FE1F94"/>
    <w:rPr>
      <w:rFonts w:ascii="Helvetica" w:hAnsi="Helvetica"/>
      <w:color w:val="auto"/>
    </w:rPr>
  </w:style>
  <w:style w:type="paragraph" w:styleId="berarbeitung">
    <w:name w:val="Revision"/>
    <w:hidden/>
    <w:uiPriority w:val="99"/>
    <w:semiHidden/>
    <w:rsid w:val="0024369E"/>
    <w:rPr>
      <w:rFonts w:ascii="DB Office" w:hAnsi="DB Office"/>
      <w:color w:val="000000"/>
      <w:sz w:val="22"/>
    </w:rPr>
  </w:style>
  <w:style w:type="paragraph" w:styleId="Listenabsatz">
    <w:name w:val="List Paragraph"/>
    <w:basedOn w:val="Standard"/>
    <w:uiPriority w:val="34"/>
    <w:qFormat/>
    <w:rsid w:val="00DC6350"/>
    <w:pPr>
      <w:spacing w:before="120" w:after="120"/>
      <w:ind w:left="720"/>
      <w:contextualSpacing/>
    </w:pPr>
    <w:rPr>
      <w:rFonts w:ascii="Arial" w:hAnsi="Arial"/>
      <w:color w:val="auto"/>
    </w:rPr>
  </w:style>
  <w:style w:type="paragraph" w:customStyle="1" w:styleId="FuzeileRechts">
    <w:name w:val="FußzeileRechts"/>
    <w:basedOn w:val="Fuzeile"/>
    <w:qFormat/>
    <w:rsid w:val="003A37F8"/>
    <w:pPr>
      <w:tabs>
        <w:tab w:val="clear" w:pos="4820"/>
        <w:tab w:val="clear" w:pos="9498"/>
        <w:tab w:val="left" w:pos="2268"/>
        <w:tab w:val="right" w:pos="8222"/>
      </w:tabs>
      <w:spacing w:before="120"/>
      <w:ind w:right="-1985"/>
    </w:pPr>
    <w:rPr>
      <w:rFonts w:ascii="Arial" w:hAnsi="Arial"/>
      <w:color w:val="auto"/>
      <w:sz w:val="22"/>
    </w:rPr>
  </w:style>
  <w:style w:type="character" w:customStyle="1" w:styleId="KommentartextZchn">
    <w:name w:val="Kommentartext Zchn"/>
    <w:basedOn w:val="Absatz-Standardschriftart"/>
    <w:link w:val="Kommentartext"/>
    <w:rsid w:val="002D761A"/>
    <w:rPr>
      <w:rFonts w:ascii="Arial" w:hAnsi="Arial"/>
    </w:rPr>
  </w:style>
  <w:style w:type="character" w:customStyle="1" w:styleId="berschrift3Zchn">
    <w:name w:val="Überschrift 3 Zchn"/>
    <w:aliases w:val="Ü 3 Zchn"/>
    <w:basedOn w:val="Absatz-Standardschriftart"/>
    <w:link w:val="berschrift3"/>
    <w:rsid w:val="002B2C4A"/>
    <w:rPr>
      <w:rFonts w:ascii="DB Office" w:hAnsi="DB Office"/>
      <w:b/>
      <w:color w:val="000000"/>
      <w:sz w:val="22"/>
    </w:rPr>
  </w:style>
  <w:style w:type="character" w:customStyle="1" w:styleId="FunotentextZchn">
    <w:name w:val="Fußnotentext Zchn"/>
    <w:basedOn w:val="Absatz-Standardschriftart"/>
    <w:link w:val="Funotentext"/>
    <w:semiHidden/>
    <w:rsid w:val="00B56C9F"/>
    <w:rPr>
      <w:rFonts w:ascii="DB Office" w:hAnsi="DB Office"/>
      <w:color w:val="000000"/>
    </w:rPr>
  </w:style>
  <w:style w:type="paragraph" w:customStyle="1" w:styleId="H3">
    <w:name w:val="H3"/>
    <w:next w:val="Standard"/>
    <w:rsid w:val="00943104"/>
    <w:pPr>
      <w:autoSpaceDE w:val="0"/>
      <w:autoSpaceDN w:val="0"/>
      <w:adjustRightInd w:val="0"/>
      <w:spacing w:before="120" w:after="120"/>
    </w:pPr>
    <w:rPr>
      <w:rFonts w:ascii="Arial" w:hAnsi="Arial" w:cs="Arial"/>
      <w:b/>
      <w:bCs/>
      <w:color w:val="000000"/>
      <w:sz w:val="22"/>
      <w:szCs w:val="22"/>
      <w:u w:color="000000"/>
    </w:rPr>
  </w:style>
  <w:style w:type="character" w:customStyle="1" w:styleId="FuzeileZchn">
    <w:name w:val="Fußzeile Zchn"/>
    <w:basedOn w:val="Absatz-Standardschriftart"/>
    <w:link w:val="Fuzeile"/>
    <w:rsid w:val="00F40DEB"/>
    <w:rPr>
      <w:rFonts w:ascii="DB Office" w:hAnsi="DB Office"/>
      <w:color w:val="000000"/>
      <w:sz w:val="14"/>
    </w:rPr>
  </w:style>
  <w:style w:type="paragraph" w:customStyle="1" w:styleId="Vertrag6ptvor">
    <w:name w:val="&lt;Vertrag 6pt vor&gt;"/>
    <w:basedOn w:val="Standard"/>
    <w:rsid w:val="00F61639"/>
    <w:pPr>
      <w:spacing w:before="120" w:line="232" w:lineRule="exact"/>
      <w:jc w:val="both"/>
    </w:pPr>
    <w:rPr>
      <w:rFonts w:ascii="Arial" w:hAnsi="Arial"/>
      <w:color w:val="auto"/>
      <w:kern w:val="2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566081">
      <w:bodyDiv w:val="1"/>
      <w:marLeft w:val="0"/>
      <w:marRight w:val="0"/>
      <w:marTop w:val="0"/>
      <w:marBottom w:val="0"/>
      <w:divBdr>
        <w:top w:val="none" w:sz="0" w:space="0" w:color="auto"/>
        <w:left w:val="none" w:sz="0" w:space="0" w:color="auto"/>
        <w:bottom w:val="none" w:sz="0" w:space="0" w:color="auto"/>
        <w:right w:val="none" w:sz="0" w:space="0" w:color="auto"/>
      </w:divBdr>
    </w:div>
    <w:div w:id="473374102">
      <w:bodyDiv w:val="1"/>
      <w:marLeft w:val="0"/>
      <w:marRight w:val="0"/>
      <w:marTop w:val="0"/>
      <w:marBottom w:val="0"/>
      <w:divBdr>
        <w:top w:val="none" w:sz="0" w:space="0" w:color="auto"/>
        <w:left w:val="none" w:sz="0" w:space="0" w:color="auto"/>
        <w:bottom w:val="none" w:sz="0" w:space="0" w:color="auto"/>
        <w:right w:val="none" w:sz="0" w:space="0" w:color="auto"/>
      </w:divBdr>
    </w:div>
    <w:div w:id="496926106">
      <w:bodyDiv w:val="1"/>
      <w:marLeft w:val="0"/>
      <w:marRight w:val="0"/>
      <w:marTop w:val="0"/>
      <w:marBottom w:val="0"/>
      <w:divBdr>
        <w:top w:val="none" w:sz="0" w:space="0" w:color="auto"/>
        <w:left w:val="none" w:sz="0" w:space="0" w:color="auto"/>
        <w:bottom w:val="none" w:sz="0" w:space="0" w:color="auto"/>
        <w:right w:val="none" w:sz="0" w:space="0" w:color="auto"/>
      </w:divBdr>
    </w:div>
    <w:div w:id="497118816">
      <w:bodyDiv w:val="1"/>
      <w:marLeft w:val="0"/>
      <w:marRight w:val="0"/>
      <w:marTop w:val="0"/>
      <w:marBottom w:val="0"/>
      <w:divBdr>
        <w:top w:val="none" w:sz="0" w:space="0" w:color="auto"/>
        <w:left w:val="none" w:sz="0" w:space="0" w:color="auto"/>
        <w:bottom w:val="none" w:sz="0" w:space="0" w:color="auto"/>
        <w:right w:val="none" w:sz="0" w:space="0" w:color="auto"/>
      </w:divBdr>
    </w:div>
    <w:div w:id="583489045">
      <w:bodyDiv w:val="1"/>
      <w:marLeft w:val="0"/>
      <w:marRight w:val="0"/>
      <w:marTop w:val="0"/>
      <w:marBottom w:val="0"/>
      <w:divBdr>
        <w:top w:val="none" w:sz="0" w:space="0" w:color="auto"/>
        <w:left w:val="none" w:sz="0" w:space="0" w:color="auto"/>
        <w:bottom w:val="none" w:sz="0" w:space="0" w:color="auto"/>
        <w:right w:val="none" w:sz="0" w:space="0" w:color="auto"/>
      </w:divBdr>
    </w:div>
    <w:div w:id="667290639">
      <w:bodyDiv w:val="1"/>
      <w:marLeft w:val="0"/>
      <w:marRight w:val="0"/>
      <w:marTop w:val="0"/>
      <w:marBottom w:val="0"/>
      <w:divBdr>
        <w:top w:val="none" w:sz="0" w:space="0" w:color="auto"/>
        <w:left w:val="none" w:sz="0" w:space="0" w:color="auto"/>
        <w:bottom w:val="none" w:sz="0" w:space="0" w:color="auto"/>
        <w:right w:val="none" w:sz="0" w:space="0" w:color="auto"/>
      </w:divBdr>
    </w:div>
    <w:div w:id="744839397">
      <w:bodyDiv w:val="1"/>
      <w:marLeft w:val="0"/>
      <w:marRight w:val="0"/>
      <w:marTop w:val="0"/>
      <w:marBottom w:val="0"/>
      <w:divBdr>
        <w:top w:val="none" w:sz="0" w:space="0" w:color="auto"/>
        <w:left w:val="none" w:sz="0" w:space="0" w:color="auto"/>
        <w:bottom w:val="none" w:sz="0" w:space="0" w:color="auto"/>
        <w:right w:val="none" w:sz="0" w:space="0" w:color="auto"/>
      </w:divBdr>
    </w:div>
    <w:div w:id="766733514">
      <w:bodyDiv w:val="1"/>
      <w:marLeft w:val="0"/>
      <w:marRight w:val="0"/>
      <w:marTop w:val="0"/>
      <w:marBottom w:val="0"/>
      <w:divBdr>
        <w:top w:val="none" w:sz="0" w:space="0" w:color="auto"/>
        <w:left w:val="none" w:sz="0" w:space="0" w:color="auto"/>
        <w:bottom w:val="none" w:sz="0" w:space="0" w:color="auto"/>
        <w:right w:val="none" w:sz="0" w:space="0" w:color="auto"/>
      </w:divBdr>
    </w:div>
    <w:div w:id="839124969">
      <w:bodyDiv w:val="1"/>
      <w:marLeft w:val="0"/>
      <w:marRight w:val="0"/>
      <w:marTop w:val="0"/>
      <w:marBottom w:val="0"/>
      <w:divBdr>
        <w:top w:val="none" w:sz="0" w:space="0" w:color="auto"/>
        <w:left w:val="none" w:sz="0" w:space="0" w:color="auto"/>
        <w:bottom w:val="none" w:sz="0" w:space="0" w:color="auto"/>
        <w:right w:val="none" w:sz="0" w:space="0" w:color="auto"/>
      </w:divBdr>
    </w:div>
    <w:div w:id="845362672">
      <w:bodyDiv w:val="1"/>
      <w:marLeft w:val="0"/>
      <w:marRight w:val="0"/>
      <w:marTop w:val="0"/>
      <w:marBottom w:val="0"/>
      <w:divBdr>
        <w:top w:val="none" w:sz="0" w:space="0" w:color="auto"/>
        <w:left w:val="none" w:sz="0" w:space="0" w:color="auto"/>
        <w:bottom w:val="none" w:sz="0" w:space="0" w:color="auto"/>
        <w:right w:val="none" w:sz="0" w:space="0" w:color="auto"/>
      </w:divBdr>
    </w:div>
    <w:div w:id="873082469">
      <w:bodyDiv w:val="1"/>
      <w:marLeft w:val="0"/>
      <w:marRight w:val="0"/>
      <w:marTop w:val="0"/>
      <w:marBottom w:val="0"/>
      <w:divBdr>
        <w:top w:val="none" w:sz="0" w:space="0" w:color="auto"/>
        <w:left w:val="none" w:sz="0" w:space="0" w:color="auto"/>
        <w:bottom w:val="none" w:sz="0" w:space="0" w:color="auto"/>
        <w:right w:val="none" w:sz="0" w:space="0" w:color="auto"/>
      </w:divBdr>
    </w:div>
    <w:div w:id="875855093">
      <w:bodyDiv w:val="1"/>
      <w:marLeft w:val="0"/>
      <w:marRight w:val="0"/>
      <w:marTop w:val="0"/>
      <w:marBottom w:val="0"/>
      <w:divBdr>
        <w:top w:val="none" w:sz="0" w:space="0" w:color="auto"/>
        <w:left w:val="none" w:sz="0" w:space="0" w:color="auto"/>
        <w:bottom w:val="none" w:sz="0" w:space="0" w:color="auto"/>
        <w:right w:val="none" w:sz="0" w:space="0" w:color="auto"/>
      </w:divBdr>
    </w:div>
    <w:div w:id="933250150">
      <w:bodyDiv w:val="1"/>
      <w:marLeft w:val="0"/>
      <w:marRight w:val="0"/>
      <w:marTop w:val="0"/>
      <w:marBottom w:val="0"/>
      <w:divBdr>
        <w:top w:val="none" w:sz="0" w:space="0" w:color="auto"/>
        <w:left w:val="none" w:sz="0" w:space="0" w:color="auto"/>
        <w:bottom w:val="none" w:sz="0" w:space="0" w:color="auto"/>
        <w:right w:val="none" w:sz="0" w:space="0" w:color="auto"/>
      </w:divBdr>
    </w:div>
    <w:div w:id="1001543396">
      <w:bodyDiv w:val="1"/>
      <w:marLeft w:val="0"/>
      <w:marRight w:val="0"/>
      <w:marTop w:val="0"/>
      <w:marBottom w:val="0"/>
      <w:divBdr>
        <w:top w:val="none" w:sz="0" w:space="0" w:color="auto"/>
        <w:left w:val="none" w:sz="0" w:space="0" w:color="auto"/>
        <w:bottom w:val="none" w:sz="0" w:space="0" w:color="auto"/>
        <w:right w:val="none" w:sz="0" w:space="0" w:color="auto"/>
      </w:divBdr>
      <w:divsChild>
        <w:div w:id="1211264586">
          <w:marLeft w:val="0"/>
          <w:marRight w:val="0"/>
          <w:marTop w:val="0"/>
          <w:marBottom w:val="0"/>
          <w:divBdr>
            <w:top w:val="none" w:sz="0" w:space="0" w:color="auto"/>
            <w:left w:val="none" w:sz="0" w:space="0" w:color="auto"/>
            <w:bottom w:val="none" w:sz="0" w:space="0" w:color="auto"/>
            <w:right w:val="none" w:sz="0" w:space="0" w:color="auto"/>
          </w:divBdr>
          <w:divsChild>
            <w:div w:id="1232230551">
              <w:marLeft w:val="0"/>
              <w:marRight w:val="0"/>
              <w:marTop w:val="0"/>
              <w:marBottom w:val="0"/>
              <w:divBdr>
                <w:top w:val="none" w:sz="0" w:space="0" w:color="auto"/>
                <w:left w:val="none" w:sz="0" w:space="0" w:color="auto"/>
                <w:bottom w:val="none" w:sz="0" w:space="0" w:color="auto"/>
                <w:right w:val="none" w:sz="0" w:space="0" w:color="auto"/>
              </w:divBdr>
              <w:divsChild>
                <w:div w:id="1498613749">
                  <w:marLeft w:val="0"/>
                  <w:marRight w:val="0"/>
                  <w:marTop w:val="0"/>
                  <w:marBottom w:val="0"/>
                  <w:divBdr>
                    <w:top w:val="none" w:sz="0" w:space="0" w:color="auto"/>
                    <w:left w:val="none" w:sz="0" w:space="0" w:color="auto"/>
                    <w:bottom w:val="none" w:sz="0" w:space="0" w:color="auto"/>
                    <w:right w:val="none" w:sz="0" w:space="0" w:color="auto"/>
                  </w:divBdr>
                  <w:divsChild>
                    <w:div w:id="142915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165348">
      <w:bodyDiv w:val="1"/>
      <w:marLeft w:val="0"/>
      <w:marRight w:val="0"/>
      <w:marTop w:val="0"/>
      <w:marBottom w:val="0"/>
      <w:divBdr>
        <w:top w:val="none" w:sz="0" w:space="0" w:color="auto"/>
        <w:left w:val="none" w:sz="0" w:space="0" w:color="auto"/>
        <w:bottom w:val="none" w:sz="0" w:space="0" w:color="auto"/>
        <w:right w:val="none" w:sz="0" w:space="0" w:color="auto"/>
      </w:divBdr>
    </w:div>
    <w:div w:id="1173179209">
      <w:bodyDiv w:val="1"/>
      <w:marLeft w:val="0"/>
      <w:marRight w:val="0"/>
      <w:marTop w:val="0"/>
      <w:marBottom w:val="0"/>
      <w:divBdr>
        <w:top w:val="none" w:sz="0" w:space="0" w:color="auto"/>
        <w:left w:val="none" w:sz="0" w:space="0" w:color="auto"/>
        <w:bottom w:val="none" w:sz="0" w:space="0" w:color="auto"/>
        <w:right w:val="none" w:sz="0" w:space="0" w:color="auto"/>
      </w:divBdr>
    </w:div>
    <w:div w:id="1255238544">
      <w:bodyDiv w:val="1"/>
      <w:marLeft w:val="0"/>
      <w:marRight w:val="0"/>
      <w:marTop w:val="0"/>
      <w:marBottom w:val="0"/>
      <w:divBdr>
        <w:top w:val="none" w:sz="0" w:space="0" w:color="auto"/>
        <w:left w:val="none" w:sz="0" w:space="0" w:color="auto"/>
        <w:bottom w:val="none" w:sz="0" w:space="0" w:color="auto"/>
        <w:right w:val="none" w:sz="0" w:space="0" w:color="auto"/>
      </w:divBdr>
    </w:div>
    <w:div w:id="1273854171">
      <w:bodyDiv w:val="1"/>
      <w:marLeft w:val="0"/>
      <w:marRight w:val="0"/>
      <w:marTop w:val="0"/>
      <w:marBottom w:val="0"/>
      <w:divBdr>
        <w:top w:val="none" w:sz="0" w:space="0" w:color="auto"/>
        <w:left w:val="none" w:sz="0" w:space="0" w:color="auto"/>
        <w:bottom w:val="none" w:sz="0" w:space="0" w:color="auto"/>
        <w:right w:val="none" w:sz="0" w:space="0" w:color="auto"/>
      </w:divBdr>
    </w:div>
    <w:div w:id="1438018765">
      <w:bodyDiv w:val="1"/>
      <w:marLeft w:val="0"/>
      <w:marRight w:val="0"/>
      <w:marTop w:val="0"/>
      <w:marBottom w:val="0"/>
      <w:divBdr>
        <w:top w:val="none" w:sz="0" w:space="0" w:color="auto"/>
        <w:left w:val="none" w:sz="0" w:space="0" w:color="auto"/>
        <w:bottom w:val="none" w:sz="0" w:space="0" w:color="auto"/>
        <w:right w:val="none" w:sz="0" w:space="0" w:color="auto"/>
      </w:divBdr>
    </w:div>
    <w:div w:id="1580940294">
      <w:bodyDiv w:val="1"/>
      <w:marLeft w:val="0"/>
      <w:marRight w:val="0"/>
      <w:marTop w:val="0"/>
      <w:marBottom w:val="0"/>
      <w:divBdr>
        <w:top w:val="none" w:sz="0" w:space="0" w:color="auto"/>
        <w:left w:val="none" w:sz="0" w:space="0" w:color="auto"/>
        <w:bottom w:val="none" w:sz="0" w:space="0" w:color="auto"/>
        <w:right w:val="none" w:sz="0" w:space="0" w:color="auto"/>
      </w:divBdr>
    </w:div>
    <w:div w:id="1647776673">
      <w:bodyDiv w:val="1"/>
      <w:marLeft w:val="0"/>
      <w:marRight w:val="0"/>
      <w:marTop w:val="0"/>
      <w:marBottom w:val="0"/>
      <w:divBdr>
        <w:top w:val="none" w:sz="0" w:space="0" w:color="auto"/>
        <w:left w:val="none" w:sz="0" w:space="0" w:color="auto"/>
        <w:bottom w:val="none" w:sz="0" w:space="0" w:color="auto"/>
        <w:right w:val="none" w:sz="0" w:space="0" w:color="auto"/>
      </w:divBdr>
    </w:div>
    <w:div w:id="1695308257">
      <w:bodyDiv w:val="1"/>
      <w:marLeft w:val="0"/>
      <w:marRight w:val="0"/>
      <w:marTop w:val="0"/>
      <w:marBottom w:val="0"/>
      <w:divBdr>
        <w:top w:val="none" w:sz="0" w:space="0" w:color="auto"/>
        <w:left w:val="none" w:sz="0" w:space="0" w:color="auto"/>
        <w:bottom w:val="none" w:sz="0" w:space="0" w:color="auto"/>
        <w:right w:val="none" w:sz="0" w:space="0" w:color="auto"/>
      </w:divBdr>
    </w:div>
    <w:div w:id="1727215121">
      <w:bodyDiv w:val="1"/>
      <w:marLeft w:val="0"/>
      <w:marRight w:val="0"/>
      <w:marTop w:val="0"/>
      <w:marBottom w:val="0"/>
      <w:divBdr>
        <w:top w:val="none" w:sz="0" w:space="0" w:color="auto"/>
        <w:left w:val="none" w:sz="0" w:space="0" w:color="auto"/>
        <w:bottom w:val="none" w:sz="0" w:space="0" w:color="auto"/>
        <w:right w:val="none" w:sz="0" w:space="0" w:color="auto"/>
      </w:divBdr>
      <w:divsChild>
        <w:div w:id="138422638">
          <w:marLeft w:val="0"/>
          <w:marRight w:val="0"/>
          <w:marTop w:val="0"/>
          <w:marBottom w:val="0"/>
          <w:divBdr>
            <w:top w:val="none" w:sz="0" w:space="0" w:color="auto"/>
            <w:left w:val="none" w:sz="0" w:space="0" w:color="auto"/>
            <w:bottom w:val="none" w:sz="0" w:space="0" w:color="auto"/>
            <w:right w:val="none" w:sz="0" w:space="0" w:color="auto"/>
          </w:divBdr>
          <w:divsChild>
            <w:div w:id="624240326">
              <w:marLeft w:val="0"/>
              <w:marRight w:val="0"/>
              <w:marTop w:val="0"/>
              <w:marBottom w:val="0"/>
              <w:divBdr>
                <w:top w:val="none" w:sz="0" w:space="0" w:color="auto"/>
                <w:left w:val="none" w:sz="0" w:space="0" w:color="auto"/>
                <w:bottom w:val="none" w:sz="0" w:space="0" w:color="auto"/>
                <w:right w:val="none" w:sz="0" w:space="0" w:color="auto"/>
              </w:divBdr>
              <w:divsChild>
                <w:div w:id="1096822685">
                  <w:marLeft w:val="0"/>
                  <w:marRight w:val="0"/>
                  <w:marTop w:val="0"/>
                  <w:marBottom w:val="0"/>
                  <w:divBdr>
                    <w:top w:val="none" w:sz="0" w:space="0" w:color="auto"/>
                    <w:left w:val="none" w:sz="0" w:space="0" w:color="auto"/>
                    <w:bottom w:val="none" w:sz="0" w:space="0" w:color="auto"/>
                    <w:right w:val="none" w:sz="0" w:space="0" w:color="auto"/>
                  </w:divBdr>
                  <w:divsChild>
                    <w:div w:id="142842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273352">
      <w:bodyDiv w:val="1"/>
      <w:marLeft w:val="0"/>
      <w:marRight w:val="0"/>
      <w:marTop w:val="0"/>
      <w:marBottom w:val="0"/>
      <w:divBdr>
        <w:top w:val="none" w:sz="0" w:space="0" w:color="auto"/>
        <w:left w:val="none" w:sz="0" w:space="0" w:color="auto"/>
        <w:bottom w:val="none" w:sz="0" w:space="0" w:color="auto"/>
        <w:right w:val="none" w:sz="0" w:space="0" w:color="auto"/>
      </w:divBdr>
    </w:div>
    <w:div w:id="1812793963">
      <w:bodyDiv w:val="1"/>
      <w:marLeft w:val="0"/>
      <w:marRight w:val="0"/>
      <w:marTop w:val="0"/>
      <w:marBottom w:val="0"/>
      <w:divBdr>
        <w:top w:val="none" w:sz="0" w:space="0" w:color="auto"/>
        <w:left w:val="none" w:sz="0" w:space="0" w:color="auto"/>
        <w:bottom w:val="none" w:sz="0" w:space="0" w:color="auto"/>
        <w:right w:val="none" w:sz="0" w:space="0" w:color="auto"/>
      </w:divBdr>
    </w:div>
    <w:div w:id="1907035202">
      <w:bodyDiv w:val="1"/>
      <w:marLeft w:val="0"/>
      <w:marRight w:val="0"/>
      <w:marTop w:val="0"/>
      <w:marBottom w:val="0"/>
      <w:divBdr>
        <w:top w:val="none" w:sz="0" w:space="0" w:color="auto"/>
        <w:left w:val="none" w:sz="0" w:space="0" w:color="auto"/>
        <w:bottom w:val="none" w:sz="0" w:space="0" w:color="auto"/>
        <w:right w:val="none" w:sz="0" w:space="0" w:color="auto"/>
      </w:divBdr>
    </w:div>
    <w:div w:id="2038113693">
      <w:bodyDiv w:val="1"/>
      <w:marLeft w:val="0"/>
      <w:marRight w:val="0"/>
      <w:marTop w:val="0"/>
      <w:marBottom w:val="0"/>
      <w:divBdr>
        <w:top w:val="none" w:sz="0" w:space="0" w:color="auto"/>
        <w:left w:val="none" w:sz="0" w:space="0" w:color="auto"/>
        <w:bottom w:val="none" w:sz="0" w:space="0" w:color="auto"/>
        <w:right w:val="none" w:sz="0" w:space="0" w:color="auto"/>
      </w:divBdr>
    </w:div>
    <w:div w:id="206301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eb7b4f4-d755-4d98-a358-729ed1be0b56">
      <UserInfo>
        <DisplayName/>
        <AccountId xsi:nil="true"/>
        <AccountType/>
      </UserInfo>
    </SharedWithUsers>
    <TaxCatchAll xmlns="aeb7b4f4-d755-4d98-a358-729ed1be0b56" xsi:nil="true"/>
    <lcf76f155ced4ddcb4097134ff3c332f xmlns="3489a315-cc94-48c5-a8ab-2f469b9a666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029490D95DFA6D498173A9D4538F743C" ma:contentTypeVersion="16" ma:contentTypeDescription="Ein neues Dokument erstellen." ma:contentTypeScope="" ma:versionID="0425bd0dd22ac457b0e76d1735e79414">
  <xsd:schema xmlns:xsd="http://www.w3.org/2001/XMLSchema" xmlns:xs="http://www.w3.org/2001/XMLSchema" xmlns:p="http://schemas.microsoft.com/office/2006/metadata/properties" xmlns:ns2="aeb7b4f4-d755-4d98-a358-729ed1be0b56" xmlns:ns3="3489a315-cc94-48c5-a8ab-2f469b9a6662" targetNamespace="http://schemas.microsoft.com/office/2006/metadata/properties" ma:root="true" ma:fieldsID="959da2b5a3fcb250ec123187914709ed" ns2:_="" ns3:_="">
    <xsd:import namespace="aeb7b4f4-d755-4d98-a358-729ed1be0b56"/>
    <xsd:import namespace="3489a315-cc94-48c5-a8ab-2f469b9a666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BillingMetadata"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b7b4f4-d755-4d98-a358-729ed1be0b5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87b3e961-1d16-41f3-be1a-67404bf223e7}" ma:internalName="TaxCatchAll" ma:showField="CatchAllData" ma:web="aeb7b4f4-d755-4d98-a358-729ed1be0b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89a315-cc94-48c5-a8ab-2f469b9a666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EFD071-15AC-445B-83F5-85C92BC76C03}">
  <ds:schemaRefs>
    <ds:schemaRef ds:uri="http://schemas.microsoft.com/office/2006/metadata/properties"/>
    <ds:schemaRef ds:uri="http://schemas.microsoft.com/office/infopath/2007/PartnerControls"/>
    <ds:schemaRef ds:uri="aeb7b4f4-d755-4d98-a358-729ed1be0b56"/>
    <ds:schemaRef ds:uri="3489a315-cc94-48c5-a8ab-2f469b9a6662"/>
  </ds:schemaRefs>
</ds:datastoreItem>
</file>

<file path=customXml/itemProps2.xml><?xml version="1.0" encoding="utf-8"?>
<ds:datastoreItem xmlns:ds="http://schemas.openxmlformats.org/officeDocument/2006/customXml" ds:itemID="{95802402-E64E-4782-A4FA-3545E1A2D0DC}">
  <ds:schemaRefs>
    <ds:schemaRef ds:uri="http://schemas.microsoft.com/sharepoint/v3/contenttype/forms"/>
  </ds:schemaRefs>
</ds:datastoreItem>
</file>

<file path=customXml/itemProps3.xml><?xml version="1.0" encoding="utf-8"?>
<ds:datastoreItem xmlns:ds="http://schemas.openxmlformats.org/officeDocument/2006/customXml" ds:itemID="{59438DC7-C53A-4862-A44E-F517D65729CA}">
  <ds:schemaRefs>
    <ds:schemaRef ds:uri="http://schemas.openxmlformats.org/officeDocument/2006/bibliography"/>
  </ds:schemaRefs>
</ds:datastoreItem>
</file>

<file path=customXml/itemProps4.xml><?xml version="1.0" encoding="utf-8"?>
<ds:datastoreItem xmlns:ds="http://schemas.openxmlformats.org/officeDocument/2006/customXml" ds:itemID="{F2CB9509-D794-4FC0-8716-1D0160BAEBBD}"/>
</file>

<file path=docProps/app.xml><?xml version="1.0" encoding="utf-8"?>
<Properties xmlns="http://schemas.openxmlformats.org/officeDocument/2006/extended-properties" xmlns:vt="http://schemas.openxmlformats.org/officeDocument/2006/docPropsVTypes">
  <Template>Normal</Template>
  <TotalTime>0</TotalTime>
  <Pages>6</Pages>
  <Words>1370</Words>
  <Characters>8635</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DB AG</vt:lpstr>
    </vt:vector>
  </TitlesOfParts>
  <Company>Rechtsabteilung der DB</Company>
  <LinksUpToDate>false</LinksUpToDate>
  <CharactersWithSpaces>9986</CharactersWithSpaces>
  <SharedDoc>false</SharedDoc>
  <HLinks>
    <vt:vector size="162" baseType="variant">
      <vt:variant>
        <vt:i4>3735672</vt:i4>
      </vt:variant>
      <vt:variant>
        <vt:i4>133</vt:i4>
      </vt:variant>
      <vt:variant>
        <vt:i4>0</vt:i4>
      </vt:variant>
      <vt:variant>
        <vt:i4>5</vt:i4>
      </vt:variant>
      <vt:variant>
        <vt:lpwstr/>
      </vt:variant>
      <vt:variant>
        <vt:lpwstr>VergaberechtFAQ-Transparenz</vt:lpwstr>
      </vt:variant>
      <vt:variant>
        <vt:i4>3735672</vt:i4>
      </vt:variant>
      <vt:variant>
        <vt:i4>131</vt:i4>
      </vt:variant>
      <vt:variant>
        <vt:i4>0</vt:i4>
      </vt:variant>
      <vt:variant>
        <vt:i4>5</vt:i4>
      </vt:variant>
      <vt:variant>
        <vt:lpwstr/>
      </vt:variant>
      <vt:variant>
        <vt:lpwstr>VergaberechtFAQ-Transparenz</vt:lpwstr>
      </vt:variant>
      <vt:variant>
        <vt:i4>3735672</vt:i4>
      </vt:variant>
      <vt:variant>
        <vt:i4>127</vt:i4>
      </vt:variant>
      <vt:variant>
        <vt:i4>0</vt:i4>
      </vt:variant>
      <vt:variant>
        <vt:i4>5</vt:i4>
      </vt:variant>
      <vt:variant>
        <vt:lpwstr/>
      </vt:variant>
      <vt:variant>
        <vt:lpwstr>VergaberechtFAQ-Transparenz</vt:lpwstr>
      </vt:variant>
      <vt:variant>
        <vt:i4>3735672</vt:i4>
      </vt:variant>
      <vt:variant>
        <vt:i4>125</vt:i4>
      </vt:variant>
      <vt:variant>
        <vt:i4>0</vt:i4>
      </vt:variant>
      <vt:variant>
        <vt:i4>5</vt:i4>
      </vt:variant>
      <vt:variant>
        <vt:lpwstr/>
      </vt:variant>
      <vt:variant>
        <vt:lpwstr>VergaberechtFAQ-Transparenz</vt:lpwstr>
      </vt:variant>
      <vt:variant>
        <vt:i4>6094919</vt:i4>
      </vt:variant>
      <vt:variant>
        <vt:i4>122</vt:i4>
      </vt:variant>
      <vt:variant>
        <vt:i4>0</vt:i4>
      </vt:variant>
      <vt:variant>
        <vt:i4>5</vt:i4>
      </vt:variant>
      <vt:variant>
        <vt:lpwstr>http://www.deutschebahn.com/bieterportal</vt:lpwstr>
      </vt:variant>
      <vt:variant>
        <vt:lpwstr/>
      </vt:variant>
      <vt:variant>
        <vt:i4>6094919</vt:i4>
      </vt:variant>
      <vt:variant>
        <vt:i4>119</vt:i4>
      </vt:variant>
      <vt:variant>
        <vt:i4>0</vt:i4>
      </vt:variant>
      <vt:variant>
        <vt:i4>5</vt:i4>
      </vt:variant>
      <vt:variant>
        <vt:lpwstr>http://www.deutschebahn.com/bieterportal</vt:lpwstr>
      </vt:variant>
      <vt:variant>
        <vt:lpwstr/>
      </vt:variant>
      <vt:variant>
        <vt:i4>6094919</vt:i4>
      </vt:variant>
      <vt:variant>
        <vt:i4>116</vt:i4>
      </vt:variant>
      <vt:variant>
        <vt:i4>0</vt:i4>
      </vt:variant>
      <vt:variant>
        <vt:i4>5</vt:i4>
      </vt:variant>
      <vt:variant>
        <vt:lpwstr>http://www.deutschebahn.com/bieterportal</vt:lpwstr>
      </vt:variant>
      <vt:variant>
        <vt:lpwstr/>
      </vt:variant>
      <vt:variant>
        <vt:i4>6094919</vt:i4>
      </vt:variant>
      <vt:variant>
        <vt:i4>113</vt:i4>
      </vt:variant>
      <vt:variant>
        <vt:i4>0</vt:i4>
      </vt:variant>
      <vt:variant>
        <vt:i4>5</vt:i4>
      </vt:variant>
      <vt:variant>
        <vt:lpwstr>http://www.deutschebahn.com/bieterportal</vt:lpwstr>
      </vt:variant>
      <vt:variant>
        <vt:lpwstr/>
      </vt:variant>
      <vt:variant>
        <vt:i4>6094919</vt:i4>
      </vt:variant>
      <vt:variant>
        <vt:i4>110</vt:i4>
      </vt:variant>
      <vt:variant>
        <vt:i4>0</vt:i4>
      </vt:variant>
      <vt:variant>
        <vt:i4>5</vt:i4>
      </vt:variant>
      <vt:variant>
        <vt:lpwstr>http://www.deutschebahn.com/bieterportal</vt:lpwstr>
      </vt:variant>
      <vt:variant>
        <vt:lpwstr/>
      </vt:variant>
      <vt:variant>
        <vt:i4>6094919</vt:i4>
      </vt:variant>
      <vt:variant>
        <vt:i4>107</vt:i4>
      </vt:variant>
      <vt:variant>
        <vt:i4>0</vt:i4>
      </vt:variant>
      <vt:variant>
        <vt:i4>5</vt:i4>
      </vt:variant>
      <vt:variant>
        <vt:lpwstr>http://www.deutschebahn.com/bieterportal</vt:lpwstr>
      </vt:variant>
      <vt:variant>
        <vt:lpwstr/>
      </vt:variant>
      <vt:variant>
        <vt:i4>1179709</vt:i4>
      </vt:variant>
      <vt:variant>
        <vt:i4>100</vt:i4>
      </vt:variant>
      <vt:variant>
        <vt:i4>0</vt:i4>
      </vt:variant>
      <vt:variant>
        <vt:i4>5</vt:i4>
      </vt:variant>
      <vt:variant>
        <vt:lpwstr/>
      </vt:variant>
      <vt:variant>
        <vt:lpwstr>_Toc448841586</vt:lpwstr>
      </vt:variant>
      <vt:variant>
        <vt:i4>1179709</vt:i4>
      </vt:variant>
      <vt:variant>
        <vt:i4>94</vt:i4>
      </vt:variant>
      <vt:variant>
        <vt:i4>0</vt:i4>
      </vt:variant>
      <vt:variant>
        <vt:i4>5</vt:i4>
      </vt:variant>
      <vt:variant>
        <vt:lpwstr/>
      </vt:variant>
      <vt:variant>
        <vt:lpwstr>_Toc448841585</vt:lpwstr>
      </vt:variant>
      <vt:variant>
        <vt:i4>1179709</vt:i4>
      </vt:variant>
      <vt:variant>
        <vt:i4>88</vt:i4>
      </vt:variant>
      <vt:variant>
        <vt:i4>0</vt:i4>
      </vt:variant>
      <vt:variant>
        <vt:i4>5</vt:i4>
      </vt:variant>
      <vt:variant>
        <vt:lpwstr/>
      </vt:variant>
      <vt:variant>
        <vt:lpwstr>_Toc448841584</vt:lpwstr>
      </vt:variant>
      <vt:variant>
        <vt:i4>1179709</vt:i4>
      </vt:variant>
      <vt:variant>
        <vt:i4>82</vt:i4>
      </vt:variant>
      <vt:variant>
        <vt:i4>0</vt:i4>
      </vt:variant>
      <vt:variant>
        <vt:i4>5</vt:i4>
      </vt:variant>
      <vt:variant>
        <vt:lpwstr/>
      </vt:variant>
      <vt:variant>
        <vt:lpwstr>_Toc448841583</vt:lpwstr>
      </vt:variant>
      <vt:variant>
        <vt:i4>1179709</vt:i4>
      </vt:variant>
      <vt:variant>
        <vt:i4>76</vt:i4>
      </vt:variant>
      <vt:variant>
        <vt:i4>0</vt:i4>
      </vt:variant>
      <vt:variant>
        <vt:i4>5</vt:i4>
      </vt:variant>
      <vt:variant>
        <vt:lpwstr/>
      </vt:variant>
      <vt:variant>
        <vt:lpwstr>_Toc448841582</vt:lpwstr>
      </vt:variant>
      <vt:variant>
        <vt:i4>1179709</vt:i4>
      </vt:variant>
      <vt:variant>
        <vt:i4>70</vt:i4>
      </vt:variant>
      <vt:variant>
        <vt:i4>0</vt:i4>
      </vt:variant>
      <vt:variant>
        <vt:i4>5</vt:i4>
      </vt:variant>
      <vt:variant>
        <vt:lpwstr/>
      </vt:variant>
      <vt:variant>
        <vt:lpwstr>_Toc448841581</vt:lpwstr>
      </vt:variant>
      <vt:variant>
        <vt:i4>1179709</vt:i4>
      </vt:variant>
      <vt:variant>
        <vt:i4>64</vt:i4>
      </vt:variant>
      <vt:variant>
        <vt:i4>0</vt:i4>
      </vt:variant>
      <vt:variant>
        <vt:i4>5</vt:i4>
      </vt:variant>
      <vt:variant>
        <vt:lpwstr/>
      </vt:variant>
      <vt:variant>
        <vt:lpwstr>_Toc448841580</vt:lpwstr>
      </vt:variant>
      <vt:variant>
        <vt:i4>1900605</vt:i4>
      </vt:variant>
      <vt:variant>
        <vt:i4>58</vt:i4>
      </vt:variant>
      <vt:variant>
        <vt:i4>0</vt:i4>
      </vt:variant>
      <vt:variant>
        <vt:i4>5</vt:i4>
      </vt:variant>
      <vt:variant>
        <vt:lpwstr/>
      </vt:variant>
      <vt:variant>
        <vt:lpwstr>_Toc448841575</vt:lpwstr>
      </vt:variant>
      <vt:variant>
        <vt:i4>1900605</vt:i4>
      </vt:variant>
      <vt:variant>
        <vt:i4>52</vt:i4>
      </vt:variant>
      <vt:variant>
        <vt:i4>0</vt:i4>
      </vt:variant>
      <vt:variant>
        <vt:i4>5</vt:i4>
      </vt:variant>
      <vt:variant>
        <vt:lpwstr/>
      </vt:variant>
      <vt:variant>
        <vt:lpwstr>_Toc448841571</vt:lpwstr>
      </vt:variant>
      <vt:variant>
        <vt:i4>1835069</vt:i4>
      </vt:variant>
      <vt:variant>
        <vt:i4>46</vt:i4>
      </vt:variant>
      <vt:variant>
        <vt:i4>0</vt:i4>
      </vt:variant>
      <vt:variant>
        <vt:i4>5</vt:i4>
      </vt:variant>
      <vt:variant>
        <vt:lpwstr/>
      </vt:variant>
      <vt:variant>
        <vt:lpwstr>_Toc448841565</vt:lpwstr>
      </vt:variant>
      <vt:variant>
        <vt:i4>1835069</vt:i4>
      </vt:variant>
      <vt:variant>
        <vt:i4>40</vt:i4>
      </vt:variant>
      <vt:variant>
        <vt:i4>0</vt:i4>
      </vt:variant>
      <vt:variant>
        <vt:i4>5</vt:i4>
      </vt:variant>
      <vt:variant>
        <vt:lpwstr/>
      </vt:variant>
      <vt:variant>
        <vt:lpwstr>_Toc448841561</vt:lpwstr>
      </vt:variant>
      <vt:variant>
        <vt:i4>1835069</vt:i4>
      </vt:variant>
      <vt:variant>
        <vt:i4>34</vt:i4>
      </vt:variant>
      <vt:variant>
        <vt:i4>0</vt:i4>
      </vt:variant>
      <vt:variant>
        <vt:i4>5</vt:i4>
      </vt:variant>
      <vt:variant>
        <vt:lpwstr/>
      </vt:variant>
      <vt:variant>
        <vt:lpwstr>_Toc448841560</vt:lpwstr>
      </vt:variant>
      <vt:variant>
        <vt:i4>2031677</vt:i4>
      </vt:variant>
      <vt:variant>
        <vt:i4>28</vt:i4>
      </vt:variant>
      <vt:variant>
        <vt:i4>0</vt:i4>
      </vt:variant>
      <vt:variant>
        <vt:i4>5</vt:i4>
      </vt:variant>
      <vt:variant>
        <vt:lpwstr/>
      </vt:variant>
      <vt:variant>
        <vt:lpwstr>_Toc448841559</vt:lpwstr>
      </vt:variant>
      <vt:variant>
        <vt:i4>2031677</vt:i4>
      </vt:variant>
      <vt:variant>
        <vt:i4>22</vt:i4>
      </vt:variant>
      <vt:variant>
        <vt:i4>0</vt:i4>
      </vt:variant>
      <vt:variant>
        <vt:i4>5</vt:i4>
      </vt:variant>
      <vt:variant>
        <vt:lpwstr/>
      </vt:variant>
      <vt:variant>
        <vt:lpwstr>_Toc448841558</vt:lpwstr>
      </vt:variant>
      <vt:variant>
        <vt:i4>2031677</vt:i4>
      </vt:variant>
      <vt:variant>
        <vt:i4>16</vt:i4>
      </vt:variant>
      <vt:variant>
        <vt:i4>0</vt:i4>
      </vt:variant>
      <vt:variant>
        <vt:i4>5</vt:i4>
      </vt:variant>
      <vt:variant>
        <vt:lpwstr/>
      </vt:variant>
      <vt:variant>
        <vt:lpwstr>_Toc448841557</vt:lpwstr>
      </vt:variant>
      <vt:variant>
        <vt:i4>2031677</vt:i4>
      </vt:variant>
      <vt:variant>
        <vt:i4>10</vt:i4>
      </vt:variant>
      <vt:variant>
        <vt:i4>0</vt:i4>
      </vt:variant>
      <vt:variant>
        <vt:i4>5</vt:i4>
      </vt:variant>
      <vt:variant>
        <vt:lpwstr/>
      </vt:variant>
      <vt:variant>
        <vt:lpwstr>_Toc448841556</vt:lpwstr>
      </vt:variant>
      <vt:variant>
        <vt:i4>2031677</vt:i4>
      </vt:variant>
      <vt:variant>
        <vt:i4>4</vt:i4>
      </vt:variant>
      <vt:variant>
        <vt:i4>0</vt:i4>
      </vt:variant>
      <vt:variant>
        <vt:i4>5</vt:i4>
      </vt:variant>
      <vt:variant>
        <vt:lpwstr/>
      </vt:variant>
      <vt:variant>
        <vt:lpwstr>_Toc448841555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DB AG</dc:title>
  <dc:subject>Bewerbungsbedingungen für EU-Vergaben</dc:subject>
  <dc:creator>Prof. Dr. Wichmann</dc:creator>
  <cp:lastModifiedBy>Klemens Rathmann</cp:lastModifiedBy>
  <cp:revision>29</cp:revision>
  <cp:lastPrinted>2019-04-08T06:45:00Z</cp:lastPrinted>
  <dcterms:created xsi:type="dcterms:W3CDTF">2023-07-25T13:57:00Z</dcterms:created>
  <dcterms:modified xsi:type="dcterms:W3CDTF">2025-08-13T14:04:00Z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A_Typ">
    <vt:lpwstr>Pflichtenfeft</vt:lpwstr>
  </property>
  <property fmtid="{D5CDD505-2E9C-101B-9397-08002B2CF9AE}" pid="3" name="FA_Nummer">
    <vt:lpwstr>RI-nnn</vt:lpwstr>
  </property>
  <property fmtid="{D5CDD505-2E9C-101B-9397-08002B2CF9AE}" pid="4" name="FA_Titel">
    <vt:lpwstr>Anlage 7 Typfreigabe</vt:lpwstr>
  </property>
  <property fmtid="{D5CDD505-2E9C-101B-9397-08002B2CF9AE}" pid="5" name="FA_Version">
    <vt:lpwstr>E002_080505</vt:lpwstr>
  </property>
  <property fmtid="{D5CDD505-2E9C-101B-9397-08002B2CF9AE}" pid="6" name="FA_Status">
    <vt:lpwstr>Entwurf</vt:lpwstr>
  </property>
  <property fmtid="{D5CDD505-2E9C-101B-9397-08002B2CF9AE}" pid="7" name="FA_Ersteller">
    <vt:lpwstr>Holger-Ulrich Grauel</vt:lpwstr>
  </property>
  <property fmtid="{D5CDD505-2E9C-101B-9397-08002B2CF9AE}" pid="8" name="FA_OrgEinheit">
    <vt:lpwstr> I.TIN 4</vt:lpwstr>
  </property>
  <property fmtid="{D5CDD505-2E9C-101B-9397-08002B2CF9AE}" pid="9" name="FA_Sicherheit">
    <vt:lpwstr>DB Telematik - intern</vt:lpwstr>
  </property>
  <property fmtid="{D5CDD505-2E9C-101B-9397-08002B2CF9AE}" pid="10" name="FA_Kategorie">
    <vt:lpwstr/>
  </property>
  <property fmtid="{D5CDD505-2E9C-101B-9397-08002B2CF9AE}" pid="11" name="FA_Untertitel">
    <vt:lpwstr/>
  </property>
  <property fmtid="{D5CDD505-2E9C-101B-9397-08002B2CF9AE}" pid="12" name="ContentTypeId">
    <vt:lpwstr>0x010100029490D95DFA6D498173A9D4538F743C</vt:lpwstr>
  </property>
  <property fmtid="{D5CDD505-2E9C-101B-9397-08002B2CF9AE}" pid="13" name="Order">
    <vt:r8>4368500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MediaServiceImageTags">
    <vt:lpwstr/>
  </property>
</Properties>
</file>